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1"/>
          <w:sz w:val="32"/>
          <w:szCs w:val="32"/>
        </w:rPr>
      </w:pPr>
      <w:r w:rsidDel="00000000" w:rsidR="00000000" w:rsidRPr="00000000">
        <w:rPr>
          <w:b w:val="1"/>
          <w:smallCaps w:val="1"/>
          <w:sz w:val="32"/>
          <w:szCs w:val="32"/>
          <w:rtl w:val="0"/>
        </w:rPr>
        <w:t xml:space="preserve">PLANTILLA 2018 – INFORMES NACIONALES SINDICALES SOBRE LOS</w:t>
      </w:r>
      <w:r w:rsidDel="00000000" w:rsidR="00000000" w:rsidRPr="00000000">
        <w:rPr>
          <w:b w:val="1"/>
          <w:sz w:val="32"/>
          <w:szCs w:val="32"/>
          <w:rtl w:val="0"/>
        </w:rPr>
        <w:t xml:space="preserve"> ODS</w:t>
      </w:r>
    </w:p>
    <w:p w:rsidR="00000000" w:rsidDel="00000000" w:rsidP="00000000" w:rsidRDefault="00000000" w:rsidRPr="00000000" w14:paraId="00000002">
      <w:pPr>
        <w:tabs>
          <w:tab w:val="left" w:pos="2055"/>
        </w:tabs>
        <w:spacing w:after="0" w:line="240" w:lineRule="auto"/>
        <w:rPr/>
      </w:pPr>
      <w:r w:rsidDel="00000000" w:rsidR="00000000" w:rsidRPr="00000000">
        <w:rPr>
          <w:rtl w:val="0"/>
        </w:rPr>
      </w:r>
    </w:p>
    <w:tbl>
      <w:tblPr>
        <w:tblStyle w:val="Table1"/>
        <w:tblW w:w="139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13948"/>
        <w:tblGridChange w:id="0">
          <w:tblGrid>
            <w:gridCol w:w="13948"/>
          </w:tblGrid>
        </w:tblGridChange>
      </w:tblGrid>
      <w:tr>
        <w:tc>
          <w:tcPr>
            <w:tcBorders>
              <w:top w:color="104777" w:space="0" w:sz="4" w:val="single"/>
              <w:left w:color="104777" w:space="0" w:sz="4" w:val="single"/>
              <w:bottom w:color="104777" w:space="0" w:sz="4" w:val="single"/>
              <w:right w:color="104777" w:space="0" w:sz="4" w:val="single"/>
            </w:tcBorders>
            <w:shd w:fill="cad8d7" w:val="clear"/>
          </w:tcPr>
          <w:p w:rsidR="00000000" w:rsidDel="00000000" w:rsidP="00000000" w:rsidRDefault="00000000" w:rsidRPr="00000000" w14:paraId="00000003">
            <w:pPr>
              <w:jc w:val="center"/>
              <w:rPr>
                <w:rFonts w:ascii="Overlock" w:cs="Overlock" w:eastAsia="Overlock" w:hAnsi="Overlock"/>
                <w:b w:val="1"/>
                <w:color w:val="104777"/>
              </w:rPr>
            </w:pPr>
            <w:r w:rsidDel="00000000" w:rsidR="00000000" w:rsidRPr="00000000">
              <w:rPr>
                <w:rtl w:val="0"/>
              </w:rPr>
            </w:r>
          </w:p>
          <w:p w:rsidR="00000000" w:rsidDel="00000000" w:rsidP="00000000" w:rsidRDefault="00000000" w:rsidRPr="00000000" w14:paraId="00000004">
            <w:pPr>
              <w:jc w:val="center"/>
              <w:rPr>
                <w:rFonts w:ascii="Overlock" w:cs="Overlock" w:eastAsia="Overlock" w:hAnsi="Overlock"/>
                <w:b w:val="1"/>
                <w:color w:val="104777"/>
              </w:rPr>
            </w:pPr>
            <w:r w:rsidDel="00000000" w:rsidR="00000000" w:rsidRPr="00000000">
              <w:rPr>
                <w:rFonts w:ascii="Overlock" w:cs="Overlock" w:eastAsia="Overlock" w:hAnsi="Overlock"/>
                <w:b w:val="1"/>
                <w:color w:val="104777"/>
                <w:rtl w:val="0"/>
              </w:rPr>
              <w:t xml:space="preserve">DIRECTRICES PARA COMPLETAR LA PLANTILLA</w:t>
            </w:r>
          </w:p>
          <w:p w:rsidR="00000000" w:rsidDel="00000000" w:rsidP="00000000" w:rsidRDefault="00000000" w:rsidRPr="00000000" w14:paraId="00000005">
            <w:pPr>
              <w:jc w:val="both"/>
              <w:rPr>
                <w:rFonts w:ascii="Overlock" w:cs="Overlock" w:eastAsia="Overlock" w:hAnsi="Overlock"/>
                <w:color w:val="104777"/>
              </w:rPr>
            </w:pPr>
            <w:bookmarkStart w:colFirst="0" w:colLast="0" w:name="_gjdgxs" w:id="0"/>
            <w:bookmarkEnd w:id="0"/>
            <w:r w:rsidDel="00000000" w:rsidR="00000000" w:rsidRPr="00000000">
              <w:rPr>
                <w:rtl w:val="0"/>
              </w:rPr>
            </w:r>
          </w:p>
          <w:p w:rsidR="00000000" w:rsidDel="00000000" w:rsidP="00000000" w:rsidRDefault="00000000" w:rsidRPr="00000000" w14:paraId="0000000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93" w:hanging="360"/>
              <w:jc w:val="both"/>
              <w:rPr>
                <w:b w:val="0"/>
                <w:i w:val="0"/>
                <w:smallCaps w:val="0"/>
                <w:strike w:val="0"/>
                <w:sz w:val="24"/>
                <w:szCs w:val="24"/>
                <w:u w:val="none"/>
                <w:shd w:fill="auto" w:val="clear"/>
                <w:vertAlign w:val="baseline"/>
              </w:rPr>
            </w:pPr>
            <w:r w:rsidDel="00000000" w:rsidR="00000000" w:rsidRPr="00000000">
              <w:rPr>
                <w:rFonts w:ascii="Overlock" w:cs="Overlock" w:eastAsia="Overlock" w:hAnsi="Overlock"/>
                <w:b w:val="0"/>
                <w:i w:val="0"/>
                <w:smallCaps w:val="0"/>
                <w:strike w:val="0"/>
                <w:color w:val="104777"/>
                <w:sz w:val="24"/>
                <w:szCs w:val="24"/>
                <w:u w:val="none"/>
                <w:shd w:fill="auto" w:val="clear"/>
                <w:vertAlign w:val="baseline"/>
                <w:rtl w:val="0"/>
              </w:rPr>
              <w:t xml:space="preserve">El objetivo de esta plantilla es proporcionar una perspectiva sindical sobre la implementación de los Objetivos de Desarrollo Sostenible (ODS) por parte de los gobiernos nacionales. Su objetivo es complementar el informe oficial de los gobiernos presentes en los foros regionales y mundiales sobre la revisión y el seguimiento de los ODS, en los exámenes nacionales voluntarios (VNR, por sus siglas en inglés). Esta plantilla muestra el compromiso de los sindicatos con la implementación de la Agenda 2030, al tiempo que expone las deficiencias en la planificación e implementación nacional para alcanzar los ODS con trabajo decente y diálogo social.</w:t>
            </w:r>
          </w:p>
          <w:p w:rsidR="00000000" w:rsidDel="00000000" w:rsidP="00000000" w:rsidRDefault="00000000" w:rsidRPr="00000000" w14:paraId="0000000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93" w:hanging="360"/>
              <w:jc w:val="both"/>
              <w:rPr>
                <w:b w:val="0"/>
                <w:i w:val="0"/>
                <w:smallCaps w:val="0"/>
                <w:strike w:val="0"/>
                <w:sz w:val="24"/>
                <w:szCs w:val="24"/>
                <w:u w:val="none"/>
                <w:shd w:fill="auto" w:val="clear"/>
                <w:vertAlign w:val="baseline"/>
              </w:rPr>
            </w:pPr>
            <w:r w:rsidDel="00000000" w:rsidR="00000000" w:rsidRPr="00000000">
              <w:rPr>
                <w:rFonts w:ascii="Overlock" w:cs="Overlock" w:eastAsia="Overlock" w:hAnsi="Overlock"/>
                <w:b w:val="0"/>
                <w:i w:val="0"/>
                <w:smallCaps w:val="0"/>
                <w:strike w:val="0"/>
                <w:color w:val="104777"/>
                <w:sz w:val="24"/>
                <w:szCs w:val="24"/>
                <w:u w:val="none"/>
                <w:shd w:fill="auto" w:val="clear"/>
                <w:vertAlign w:val="baseline"/>
                <w:rtl w:val="0"/>
              </w:rPr>
              <w:t xml:space="preserve">La primera parte de la plantilla pretende proporcionar un análisis cualitativo de la implementación de los ODS en su país, basado en tres dimensiones: 1) ANÁLISIS DE ANTECEDENTES / CONTEXTO DE PAÍS, para evaluar qué hacen los gobiernos en la práctica para implementar las prioridades sindicales (ODS 1, 5, 8, 10, 13, 16) y quién está a cargo; 2) EVALUACIÓN DE LA IMPLEMENTACIÓN, para evaluar la transparencia, la consulta y el diálogo social de la acción gubernamental en relación con los ODS; y 3) SEGUIMIENTO DE LOS PROGRESOS Y RECOMENDACIONES, para evaluar el progreso de un año a otro, y también para explicar cuál es la contribución sindical y las recomendaciones para alcanzar los ODS.</w:t>
            </w:r>
          </w:p>
          <w:p w:rsidR="00000000" w:rsidDel="00000000" w:rsidP="00000000" w:rsidRDefault="00000000" w:rsidRPr="00000000" w14:paraId="0000000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93" w:hanging="360"/>
              <w:jc w:val="both"/>
              <w:rPr>
                <w:b w:val="0"/>
                <w:i w:val="0"/>
                <w:smallCaps w:val="0"/>
                <w:strike w:val="0"/>
                <w:sz w:val="24"/>
                <w:szCs w:val="24"/>
                <w:u w:val="none"/>
                <w:shd w:fill="auto" w:val="clear"/>
                <w:vertAlign w:val="baseline"/>
              </w:rPr>
            </w:pPr>
            <w:r w:rsidDel="00000000" w:rsidR="00000000" w:rsidRPr="00000000">
              <w:rPr>
                <w:rFonts w:ascii="Overlock" w:cs="Overlock" w:eastAsia="Overlock" w:hAnsi="Overlock"/>
                <w:b w:val="0"/>
                <w:i w:val="0"/>
                <w:smallCaps w:val="0"/>
                <w:strike w:val="0"/>
                <w:color w:val="104777"/>
                <w:sz w:val="24"/>
                <w:szCs w:val="24"/>
                <w:u w:val="none"/>
                <w:shd w:fill="auto" w:val="clear"/>
                <w:vertAlign w:val="baseline"/>
                <w:rtl w:val="0"/>
              </w:rPr>
              <w:t xml:space="preserve">Cada ODS tiene objetivos e indicadores relacionados. La mayoría de los datos disponibles provienen de los enlaces proporcionados en la tercera columna (fuente/punto de datos), de organizaciones internacionales (OIT, Banco Mundial, OCDE, etc.) o de comisiones económicas regionales de la ONU (CEPAL, CESPAP, CEPA). En algunos casos en que las fuentes anteriores no tienen datos para su país, o que estos datos no están actualizados, pueden utilizar estadísticas nacionales o datos de otros organismos de integración regional. Indique el año de los datos utilizados y su fuente, incluido, cuando esté disponible, un enlace a los datos.</w:t>
            </w:r>
          </w:p>
          <w:p w:rsidR="00000000" w:rsidDel="00000000" w:rsidP="00000000" w:rsidRDefault="00000000" w:rsidRPr="00000000" w14:paraId="0000000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93" w:hanging="360"/>
              <w:jc w:val="both"/>
              <w:rPr>
                <w:b w:val="0"/>
                <w:i w:val="0"/>
                <w:smallCaps w:val="0"/>
                <w:strike w:val="0"/>
                <w:sz w:val="24"/>
                <w:szCs w:val="24"/>
                <w:u w:val="none"/>
                <w:shd w:fill="auto" w:val="clear"/>
                <w:vertAlign w:val="baseline"/>
              </w:rPr>
            </w:pPr>
            <w:r w:rsidDel="00000000" w:rsidR="00000000" w:rsidRPr="00000000">
              <w:rPr>
                <w:rFonts w:ascii="Overlock" w:cs="Overlock" w:eastAsia="Overlock" w:hAnsi="Overlock"/>
                <w:b w:val="0"/>
                <w:i w:val="0"/>
                <w:smallCaps w:val="0"/>
                <w:strike w:val="0"/>
                <w:color w:val="104777"/>
                <w:sz w:val="24"/>
                <w:szCs w:val="24"/>
                <w:u w:val="none"/>
                <w:shd w:fill="auto" w:val="clear"/>
                <w:vertAlign w:val="baseline"/>
                <w:rtl w:val="0"/>
              </w:rPr>
              <w:t xml:space="preserve">Se espera de los sindicatos que analicen los datos disponibles para medir cada indicador. Esta es una parte crucial del ejercicio que proporcionará una visión paralela de los sindicatos sobre la implementación de los ODS al nivel del país, que se comparará con el VNR que los países presentarán a la ONU.</w:t>
            </w:r>
          </w:p>
          <w:p w:rsidR="00000000" w:rsidDel="00000000" w:rsidP="00000000" w:rsidRDefault="00000000" w:rsidRPr="00000000" w14:paraId="0000000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93" w:hanging="360"/>
              <w:jc w:val="both"/>
              <w:rPr>
                <w:b w:val="0"/>
                <w:i w:val="0"/>
                <w:smallCaps w:val="0"/>
                <w:strike w:val="0"/>
                <w:sz w:val="24"/>
                <w:szCs w:val="24"/>
                <w:u w:val="none"/>
                <w:shd w:fill="auto" w:val="clear"/>
                <w:vertAlign w:val="baseline"/>
              </w:rPr>
            </w:pPr>
            <w:r w:rsidDel="00000000" w:rsidR="00000000" w:rsidRPr="00000000">
              <w:rPr>
                <w:rFonts w:ascii="Overlock" w:cs="Overlock" w:eastAsia="Overlock" w:hAnsi="Overlock"/>
                <w:b w:val="0"/>
                <w:i w:val="0"/>
                <w:smallCaps w:val="0"/>
                <w:strike w:val="0"/>
                <w:color w:val="104777"/>
                <w:sz w:val="24"/>
                <w:szCs w:val="24"/>
                <w:u w:val="none"/>
                <w:shd w:fill="auto" w:val="clear"/>
                <w:vertAlign w:val="baseline"/>
                <w:rtl w:val="0"/>
              </w:rPr>
              <w:t xml:space="preserve">Los indicadores que terminan en T son indicadores sindicales y por lo tanto adicionales a los indicadores oficiales acordados por las Naciones Unidas. Estos están destinados a complementar los indicadores oficiales, que cubren cuestiones de especial pertinencia para los sindicatos que no se han incorporado al proceso oficial.</w:t>
            </w:r>
          </w:p>
          <w:p w:rsidR="00000000" w:rsidDel="00000000" w:rsidP="00000000" w:rsidRDefault="00000000" w:rsidRPr="00000000" w14:paraId="0000000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360" w:right="93" w:hanging="360"/>
              <w:jc w:val="both"/>
              <w:rPr>
                <w:b w:val="0"/>
                <w:i w:val="0"/>
                <w:smallCaps w:val="0"/>
                <w:strike w:val="0"/>
                <w:sz w:val="22"/>
                <w:szCs w:val="22"/>
                <w:u w:val="none"/>
                <w:shd w:fill="auto" w:val="clear"/>
                <w:vertAlign w:val="baseline"/>
              </w:rPr>
            </w:pPr>
            <w:r w:rsidDel="00000000" w:rsidR="00000000" w:rsidRPr="00000000">
              <w:rPr>
                <w:rFonts w:ascii="Overlock" w:cs="Overlock" w:eastAsia="Overlock" w:hAnsi="Overlock"/>
                <w:b w:val="0"/>
                <w:i w:val="0"/>
                <w:smallCaps w:val="0"/>
                <w:strike w:val="0"/>
                <w:color w:val="104777"/>
                <w:sz w:val="24"/>
                <w:szCs w:val="24"/>
                <w:u w:val="none"/>
                <w:shd w:fill="auto" w:val="clear"/>
                <w:vertAlign w:val="baseline"/>
                <w:rtl w:val="0"/>
              </w:rPr>
              <w:t xml:space="preserve">El contenido de la plantilla completada se utilizará con fines de incidencia a nivel nacional, en foros regionales y mundiales sobre el desarrollo sostenible, y se promoverá a través de los sitios web y redes sociales de la RSCD. Para ver ejemplos de la ronda de 2017, visite</w:t>
            </w:r>
            <w:r w:rsidDel="00000000" w:rsidR="00000000" w:rsidRPr="00000000">
              <w:rPr>
                <w:rFonts w:ascii="Overlock" w:cs="Overlock" w:eastAsia="Overlock" w:hAnsi="Overlock"/>
                <w:b w:val="0"/>
                <w:i w:val="0"/>
                <w:smallCaps w:val="0"/>
                <w:strike w:val="0"/>
                <w:color w:val="002060"/>
                <w:sz w:val="24"/>
                <w:szCs w:val="24"/>
                <w:u w:val="none"/>
                <w:shd w:fill="auto" w:val="clear"/>
                <w:vertAlign w:val="baseline"/>
                <w:rtl w:val="0"/>
              </w:rPr>
              <w:t xml:space="preserve"> </w:t>
            </w:r>
            <w:hyperlink r:id="rId7">
              <w:r w:rsidDel="00000000" w:rsidR="00000000" w:rsidRPr="00000000">
                <w:rPr>
                  <w:rFonts w:ascii="Overlock" w:cs="Overlock" w:eastAsia="Overlock" w:hAnsi="Overlock"/>
                  <w:b w:val="0"/>
                  <w:i w:val="0"/>
                  <w:smallCaps w:val="0"/>
                  <w:strike w:val="0"/>
                  <w:color w:val="0563c1"/>
                  <w:sz w:val="24"/>
                  <w:szCs w:val="24"/>
                  <w:u w:val="single"/>
                  <w:shd w:fill="auto" w:val="clear"/>
                  <w:vertAlign w:val="baseline"/>
                  <w:rtl w:val="0"/>
                </w:rPr>
                <w:t xml:space="preserve">www.ituc-csi.org/2030Agenda</w:t>
              </w:r>
            </w:hyperlink>
            <w:r w:rsidDel="00000000" w:rsidR="00000000" w:rsidRPr="00000000">
              <w:rPr>
                <w:rFonts w:ascii="Overlock" w:cs="Overlock" w:eastAsia="Overlock" w:hAnsi="Overlock"/>
                <w:b w:val="0"/>
                <w:i w:val="0"/>
                <w:smallCaps w:val="0"/>
                <w:strike w:val="0"/>
                <w:color w:val="104777"/>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tc>
      </w:tr>
    </w:tbl>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2"/>
        <w:tblW w:w="13948.000000000002"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66"/>
        <w:gridCol w:w="10682"/>
        <w:tblGridChange w:id="0">
          <w:tblGrid>
            <w:gridCol w:w="3266"/>
            <w:gridCol w:w="10682"/>
          </w:tblGrid>
        </w:tblGridChange>
      </w:tblGrid>
      <w:tr>
        <w:tc>
          <w:tcPr>
            <w:tcBorders>
              <w:top w:color="000000" w:space="0" w:sz="0" w:val="nil"/>
              <w:left w:color="000000" w:space="0" w:sz="0" w:val="nil"/>
              <w:bottom w:color="000000" w:space="0" w:sz="0" w:val="nil"/>
              <w:right w:color="000000" w:space="0" w:sz="0" w:val="nil"/>
            </w:tcBorders>
            <w:shd w:fill="cad8d7" w:val="clear"/>
          </w:tcPr>
          <w:p w:rsidR="00000000" w:rsidDel="00000000" w:rsidP="00000000" w:rsidRDefault="00000000" w:rsidRPr="00000000" w14:paraId="0000000E">
            <w:pPr>
              <w:spacing w:after="120" w:before="120" w:lineRule="auto"/>
              <w:rPr>
                <w:b w:val="1"/>
              </w:rPr>
            </w:pPr>
            <w:r w:rsidDel="00000000" w:rsidR="00000000" w:rsidRPr="00000000">
              <w:rPr>
                <w:rFonts w:ascii="Overlock" w:cs="Overlock" w:eastAsia="Overlock" w:hAnsi="Overlock"/>
                <w:b w:val="1"/>
                <w:color w:val="104777"/>
                <w:rtl w:val="0"/>
              </w:rPr>
              <w:t xml:space="preserve">PAÍS: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7eded" w:val="clear"/>
          </w:tcPr>
          <w:p w:rsidR="00000000" w:rsidDel="00000000" w:rsidP="00000000" w:rsidRDefault="00000000" w:rsidRPr="00000000" w14:paraId="0000000F">
            <w:pPr>
              <w:spacing w:after="120" w:before="120" w:lineRule="auto"/>
              <w:rPr>
                <w:rFonts w:ascii="Overlock" w:cs="Overlock" w:eastAsia="Overlock" w:hAnsi="Overlock"/>
                <w:color w:val="a70336"/>
              </w:rPr>
            </w:pPr>
            <w:r w:rsidDel="00000000" w:rsidR="00000000" w:rsidRPr="00000000">
              <w:rPr>
                <w:rFonts w:ascii="Overlock" w:cs="Overlock" w:eastAsia="Overlock" w:hAnsi="Overlock"/>
                <w:color w:val="a70336"/>
                <w:rtl w:val="0"/>
              </w:rPr>
              <w:t xml:space="preserve">…</w:t>
            </w:r>
          </w:p>
        </w:tc>
      </w:tr>
      <w:tr>
        <w:tc>
          <w:tcPr>
            <w:tcBorders>
              <w:top w:color="000000" w:space="0" w:sz="0" w:val="nil"/>
              <w:left w:color="000000" w:space="0" w:sz="0" w:val="nil"/>
              <w:bottom w:color="000000" w:space="0" w:sz="0" w:val="nil"/>
              <w:right w:color="000000" w:space="0" w:sz="0" w:val="nil"/>
            </w:tcBorders>
            <w:shd w:fill="cad8d7" w:val="clear"/>
          </w:tcPr>
          <w:p w:rsidR="00000000" w:rsidDel="00000000" w:rsidP="00000000" w:rsidRDefault="00000000" w:rsidRPr="00000000" w14:paraId="00000010">
            <w:pPr>
              <w:spacing w:after="120" w:before="120" w:lineRule="auto"/>
              <w:rPr>
                <w:b w:val="1"/>
              </w:rPr>
            </w:pPr>
            <w:r w:rsidDel="00000000" w:rsidR="00000000" w:rsidRPr="00000000">
              <w:rPr>
                <w:rFonts w:ascii="Overlock" w:cs="Overlock" w:eastAsia="Overlock" w:hAnsi="Overlock"/>
                <w:b w:val="1"/>
                <w:color w:val="104777"/>
                <w:rtl w:val="0"/>
              </w:rPr>
              <w:t xml:space="preserve">SINDICATO(S):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7eded" w:val="clear"/>
          </w:tcPr>
          <w:p w:rsidR="00000000" w:rsidDel="00000000" w:rsidP="00000000" w:rsidRDefault="00000000" w:rsidRPr="00000000" w14:paraId="00000011">
            <w:pPr>
              <w:spacing w:after="120" w:before="120" w:lineRule="auto"/>
              <w:rPr>
                <w:rFonts w:ascii="Overlock" w:cs="Overlock" w:eastAsia="Overlock" w:hAnsi="Overlock"/>
                <w:color w:val="a70336"/>
              </w:rPr>
            </w:pPr>
            <w:r w:rsidDel="00000000" w:rsidR="00000000" w:rsidRPr="00000000">
              <w:rPr>
                <w:rFonts w:ascii="Overlock" w:cs="Overlock" w:eastAsia="Overlock" w:hAnsi="Overlock"/>
                <w:color w:val="a70336"/>
                <w:rtl w:val="0"/>
              </w:rPr>
              <w:t xml:space="preserve">…</w:t>
            </w:r>
          </w:p>
        </w:tc>
      </w:tr>
      <w:tr>
        <w:tc>
          <w:tcPr>
            <w:tcBorders>
              <w:top w:color="000000" w:space="0" w:sz="0" w:val="nil"/>
              <w:left w:color="000000" w:space="0" w:sz="0" w:val="nil"/>
              <w:bottom w:color="000000" w:space="0" w:sz="0" w:val="nil"/>
              <w:right w:color="000000" w:space="0" w:sz="0" w:val="nil"/>
            </w:tcBorders>
            <w:shd w:fill="cad8d7" w:val="clear"/>
          </w:tcPr>
          <w:p w:rsidR="00000000" w:rsidDel="00000000" w:rsidP="00000000" w:rsidRDefault="00000000" w:rsidRPr="00000000" w14:paraId="00000012">
            <w:pPr>
              <w:spacing w:after="120" w:before="120" w:lineRule="auto"/>
              <w:rPr>
                <w:b w:val="1"/>
              </w:rPr>
            </w:pPr>
            <w:r w:rsidDel="00000000" w:rsidR="00000000" w:rsidRPr="00000000">
              <w:rPr>
                <w:rFonts w:ascii="Overlock" w:cs="Overlock" w:eastAsia="Overlock" w:hAnsi="Overlock"/>
                <w:b w:val="1"/>
                <w:color w:val="104777"/>
                <w:rtl w:val="0"/>
              </w:rPr>
              <w:t xml:space="preserve">FECHA DE CUMPLIMENTACIÓN: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7eded" w:val="clear"/>
          </w:tcPr>
          <w:p w:rsidR="00000000" w:rsidDel="00000000" w:rsidP="00000000" w:rsidRDefault="00000000" w:rsidRPr="00000000" w14:paraId="00000013">
            <w:pPr>
              <w:spacing w:after="120" w:before="120" w:lineRule="auto"/>
              <w:rPr>
                <w:rFonts w:ascii="Overlock" w:cs="Overlock" w:eastAsia="Overlock" w:hAnsi="Overlock"/>
                <w:color w:val="a70336"/>
              </w:rPr>
            </w:pPr>
            <w:r w:rsidDel="00000000" w:rsidR="00000000" w:rsidRPr="00000000">
              <w:rPr>
                <w:rFonts w:ascii="Overlock" w:cs="Overlock" w:eastAsia="Overlock" w:hAnsi="Overlock"/>
                <w:color w:val="a70336"/>
                <w:rtl w:val="0"/>
              </w:rPr>
              <w:t xml:space="preserve">…</w:t>
            </w:r>
          </w:p>
        </w:tc>
      </w:tr>
    </w:tbl>
    <w:p w:rsidR="00000000" w:rsidDel="00000000" w:rsidP="00000000" w:rsidRDefault="00000000" w:rsidRPr="00000000" w14:paraId="00000014">
      <w:pPr>
        <w:tabs>
          <w:tab w:val="left" w:pos="2055"/>
        </w:tabs>
        <w:spacing w:after="0" w:line="240" w:lineRule="auto"/>
        <w:rPr/>
      </w:pPr>
      <w:r w:rsidDel="00000000" w:rsidR="00000000" w:rsidRPr="00000000">
        <w:rPr>
          <w:rtl w:val="0"/>
        </w:rPr>
      </w:r>
    </w:p>
    <w:p w:rsidR="00000000" w:rsidDel="00000000" w:rsidP="00000000" w:rsidRDefault="00000000" w:rsidRPr="00000000" w14:paraId="00000015">
      <w:pPr>
        <w:tabs>
          <w:tab w:val="left" w:pos="2055"/>
        </w:tabs>
        <w:spacing w:after="0" w:line="240" w:lineRule="auto"/>
        <w:rPr/>
      </w:pPr>
      <w:r w:rsidDel="00000000" w:rsidR="00000000" w:rsidRPr="00000000">
        <w:rPr>
          <w:rtl w:val="0"/>
        </w:rPr>
        <w:tab/>
      </w:r>
    </w:p>
    <w:tbl>
      <w:tblPr>
        <w:tblStyle w:val="Table3"/>
        <w:tblW w:w="1394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3948"/>
        <w:tblGridChange w:id="0">
          <w:tblGrid>
            <w:gridCol w:w="13948"/>
          </w:tblGrid>
        </w:tblGridChange>
      </w:tblGrid>
      <w:tr>
        <w:tc>
          <w:tcPr>
            <w:tcBorders>
              <w:top w:color="104777" w:space="0" w:sz="4" w:val="single"/>
            </w:tcBorders>
            <w:shd w:fill="cad8d7" w:val="clear"/>
          </w:tcPr>
          <w:p w:rsidR="00000000" w:rsidDel="00000000" w:rsidP="00000000" w:rsidRDefault="00000000" w:rsidRPr="00000000" w14:paraId="00000016">
            <w:pPr>
              <w:spacing w:after="120" w:before="120" w:lineRule="auto"/>
              <w:jc w:val="center"/>
              <w:rPr>
                <w:rFonts w:ascii="Overlock" w:cs="Overlock" w:eastAsia="Overlock" w:hAnsi="Overlock"/>
                <w:b w:val="1"/>
                <w:color w:val="104777"/>
              </w:rPr>
            </w:pPr>
            <w:r w:rsidDel="00000000" w:rsidR="00000000" w:rsidRPr="00000000">
              <w:rPr>
                <w:rFonts w:ascii="Overlock" w:cs="Overlock" w:eastAsia="Overlock" w:hAnsi="Overlock"/>
                <w:b w:val="1"/>
                <w:color w:val="104777"/>
                <w:rtl w:val="0"/>
              </w:rPr>
              <w:t xml:space="preserve">ANÁLISIS DE ANTECEDENTES / CONTEXTO DEL PAÍS:</w:t>
            </w:r>
          </w:p>
        </w:tc>
      </w:tr>
      <w:tr>
        <w:tc>
          <w:tcPr>
            <w:shd w:fill="cad8d7" w:val="clear"/>
          </w:tcPr>
          <w:p w:rsidR="00000000" w:rsidDel="00000000" w:rsidP="00000000" w:rsidRDefault="00000000" w:rsidRPr="00000000" w14:paraId="00000017">
            <w:pPr>
              <w:rPr/>
            </w:pPr>
            <w:r w:rsidDel="00000000" w:rsidR="00000000" w:rsidRPr="00000000">
              <w:rPr>
                <w:rFonts w:ascii="Overlock" w:cs="Overlock" w:eastAsia="Overlock" w:hAnsi="Overlock"/>
                <w:color w:val="104777"/>
                <w:rtl w:val="0"/>
              </w:rPr>
              <w:t xml:space="preserve">1. ¿Está integrando su Gobierno los ODS en los planes nacionales? En caso de que no, ¿porqué?</w:t>
            </w:r>
            <w:r w:rsidDel="00000000" w:rsidR="00000000" w:rsidRPr="00000000">
              <w:rPr>
                <w:rtl w:val="0"/>
              </w:rPr>
            </w:r>
          </w:p>
        </w:tc>
      </w:tr>
      <w:tr>
        <w:tc>
          <w:tcPr>
            <w:shd w:fill="e7eded" w:val="clear"/>
          </w:tcPr>
          <w:p w:rsidR="00000000" w:rsidDel="00000000" w:rsidP="00000000" w:rsidRDefault="00000000" w:rsidRPr="00000000" w14:paraId="00000018">
            <w:pPr>
              <w:spacing w:after="120" w:before="120" w:lineRule="auto"/>
              <w:rPr>
                <w:rFonts w:ascii="Overlock" w:cs="Overlock" w:eastAsia="Overlock" w:hAnsi="Overlock"/>
                <w:color w:val="c00000"/>
              </w:rPr>
            </w:pPr>
            <w:r w:rsidDel="00000000" w:rsidR="00000000" w:rsidRPr="00000000">
              <w:rPr>
                <w:rFonts w:ascii="Overlock" w:cs="Overlock" w:eastAsia="Overlock" w:hAnsi="Overlock"/>
                <w:color w:val="a70336"/>
                <w:rtl w:val="0"/>
              </w:rPr>
              <w:t xml:space="preserve">…</w:t>
            </w:r>
            <w:r w:rsidDel="00000000" w:rsidR="00000000" w:rsidRPr="00000000">
              <w:rPr>
                <w:rtl w:val="0"/>
              </w:rPr>
            </w:r>
          </w:p>
        </w:tc>
      </w:tr>
      <w:tr>
        <w:tc>
          <w:tcPr>
            <w:shd w:fill="cad8d7" w:val="clear"/>
          </w:tcPr>
          <w:p w:rsidR="00000000" w:rsidDel="00000000" w:rsidP="00000000" w:rsidRDefault="00000000" w:rsidRPr="00000000" w14:paraId="00000019">
            <w:pPr>
              <w:rPr/>
            </w:pPr>
            <w:r w:rsidDel="00000000" w:rsidR="00000000" w:rsidRPr="00000000">
              <w:rPr>
                <w:rFonts w:ascii="Overlock" w:cs="Overlock" w:eastAsia="Overlock" w:hAnsi="Overlock"/>
                <w:color w:val="104777"/>
                <w:rtl w:val="0"/>
              </w:rPr>
              <w:t xml:space="preserve">2. ¿Qué Ministerios y departamentos se encargan de la integración de los ODS en su país?</w:t>
            </w:r>
            <w:r w:rsidDel="00000000" w:rsidR="00000000" w:rsidRPr="00000000">
              <w:rPr>
                <w:rtl w:val="0"/>
              </w:rPr>
            </w:r>
          </w:p>
        </w:tc>
      </w:tr>
      <w:tr>
        <w:tc>
          <w:tcPr>
            <w:shd w:fill="cad8d7" w:val="clear"/>
          </w:tcPr>
          <w:p w:rsidR="00000000" w:rsidDel="00000000" w:rsidP="00000000" w:rsidRDefault="00000000" w:rsidRPr="00000000" w14:paraId="0000001A">
            <w:pPr>
              <w:rPr>
                <w:rFonts w:ascii="Overlock" w:cs="Overlock" w:eastAsia="Overlock" w:hAnsi="Overlock"/>
                <w:color w:val="104777"/>
              </w:rPr>
            </w:pPr>
            <w:r w:rsidDel="00000000" w:rsidR="00000000" w:rsidRPr="00000000">
              <w:rPr>
                <w:rtl w:val="0"/>
              </w:rPr>
            </w:r>
          </w:p>
        </w:tc>
      </w:tr>
      <w:tr>
        <w:tc>
          <w:tcPr>
            <w:shd w:fill="e7eded" w:val="clear"/>
          </w:tcPr>
          <w:p w:rsidR="00000000" w:rsidDel="00000000" w:rsidP="00000000" w:rsidRDefault="00000000" w:rsidRPr="00000000" w14:paraId="0000001B">
            <w:pPr>
              <w:spacing w:after="120" w:before="120" w:lineRule="auto"/>
              <w:rPr>
                <w:rFonts w:ascii="Overlock" w:cs="Overlock" w:eastAsia="Overlock" w:hAnsi="Overlock"/>
                <w:color w:val="a70336"/>
              </w:rPr>
            </w:pPr>
            <w:r w:rsidDel="00000000" w:rsidR="00000000" w:rsidRPr="00000000">
              <w:rPr>
                <w:rFonts w:ascii="Overlock" w:cs="Overlock" w:eastAsia="Overlock" w:hAnsi="Overlock"/>
                <w:color w:val="a70336"/>
                <w:rtl w:val="0"/>
              </w:rPr>
              <w:t xml:space="preserve">…</w:t>
            </w:r>
          </w:p>
        </w:tc>
      </w:tr>
      <w:tr>
        <w:tc>
          <w:tcPr>
            <w:shd w:fill="cad8d7" w:val="clear"/>
          </w:tcPr>
          <w:p w:rsidR="00000000" w:rsidDel="00000000" w:rsidP="00000000" w:rsidRDefault="00000000" w:rsidRPr="00000000" w14:paraId="0000001C">
            <w:pPr>
              <w:tabs>
                <w:tab w:val="left" w:pos="2055"/>
              </w:tabs>
              <w:rPr>
                <w:rFonts w:ascii="Overlock" w:cs="Overlock" w:eastAsia="Overlock" w:hAnsi="Overlock"/>
                <w:color w:val="104777"/>
              </w:rPr>
            </w:pPr>
            <w:r w:rsidDel="00000000" w:rsidR="00000000" w:rsidRPr="00000000">
              <w:rPr>
                <w:rFonts w:ascii="Overlock" w:cs="Overlock" w:eastAsia="Overlock" w:hAnsi="Overlock"/>
                <w:color w:val="104777"/>
                <w:rtl w:val="0"/>
              </w:rPr>
              <w:t xml:space="preserve">3. ¿Está su Gobierno trabajando en los ODS prioritarios para los sindicatos (1, 5, 8, 10, 13, 16)? En caso negativo, ¿Cuáles son los Objetivos que no están siendo abordados por su Gobierno, y por qué no se les ha dado prioridad?</w:t>
            </w:r>
          </w:p>
        </w:tc>
      </w:tr>
      <w:tr>
        <w:tc>
          <w:tcPr>
            <w:shd w:fill="e7eded" w:val="clear"/>
          </w:tcPr>
          <w:p w:rsidR="00000000" w:rsidDel="00000000" w:rsidP="00000000" w:rsidRDefault="00000000" w:rsidRPr="00000000" w14:paraId="0000001D">
            <w:pPr>
              <w:spacing w:after="120" w:before="120" w:lineRule="auto"/>
              <w:rPr>
                <w:rFonts w:ascii="Overlock" w:cs="Overlock" w:eastAsia="Overlock" w:hAnsi="Overlock"/>
                <w:color w:val="a70336"/>
              </w:rPr>
            </w:pPr>
            <w:r w:rsidDel="00000000" w:rsidR="00000000" w:rsidRPr="00000000">
              <w:rPr>
                <w:rFonts w:ascii="Overlock" w:cs="Overlock" w:eastAsia="Overlock" w:hAnsi="Overlock"/>
                <w:color w:val="a70336"/>
                <w:rtl w:val="0"/>
              </w:rPr>
              <w:t xml:space="preserve">…</w:t>
            </w:r>
          </w:p>
        </w:tc>
      </w:tr>
    </w:tbl>
    <w:p w:rsidR="00000000" w:rsidDel="00000000" w:rsidP="00000000" w:rsidRDefault="00000000" w:rsidRPr="00000000" w14:paraId="0000001E">
      <w:pPr>
        <w:spacing w:after="0" w:line="240" w:lineRule="auto"/>
        <w:rPr/>
      </w:pPr>
      <w:r w:rsidDel="00000000" w:rsidR="00000000" w:rsidRPr="00000000">
        <w:rPr>
          <w:rtl w:val="0"/>
        </w:rPr>
      </w:r>
    </w:p>
    <w:p w:rsidR="00000000" w:rsidDel="00000000" w:rsidP="00000000" w:rsidRDefault="00000000" w:rsidRPr="00000000" w14:paraId="0000001F">
      <w:pPr>
        <w:rPr/>
      </w:pPr>
      <w:r w:rsidDel="00000000" w:rsidR="00000000" w:rsidRPr="00000000">
        <w:br w:type="page"/>
      </w:r>
      <w:r w:rsidDel="00000000" w:rsidR="00000000" w:rsidRPr="00000000">
        <w:rPr>
          <w:rtl w:val="0"/>
        </w:rPr>
      </w:r>
    </w:p>
    <w:tbl>
      <w:tblPr>
        <w:tblStyle w:val="Table4"/>
        <w:tblW w:w="1394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3948"/>
        <w:tblGridChange w:id="0">
          <w:tblGrid>
            <w:gridCol w:w="13948"/>
          </w:tblGrid>
        </w:tblGridChange>
      </w:tblGrid>
      <w:tr>
        <w:tc>
          <w:tcPr>
            <w:tcBorders>
              <w:top w:color="104777" w:space="0" w:sz="4" w:val="single"/>
            </w:tcBorders>
            <w:shd w:fill="cad8d7" w:val="clear"/>
          </w:tcPr>
          <w:p w:rsidR="00000000" w:rsidDel="00000000" w:rsidP="00000000" w:rsidRDefault="00000000" w:rsidRPr="00000000" w14:paraId="00000020">
            <w:pPr>
              <w:spacing w:before="120" w:lineRule="auto"/>
              <w:jc w:val="center"/>
              <w:rPr>
                <w:b w:val="1"/>
                <w:u w:val="single"/>
              </w:rPr>
            </w:pPr>
            <w:r w:rsidDel="00000000" w:rsidR="00000000" w:rsidRPr="00000000">
              <w:rPr>
                <w:rFonts w:ascii="Overlock" w:cs="Overlock" w:eastAsia="Overlock" w:hAnsi="Overlock"/>
                <w:b w:val="1"/>
                <w:color w:val="104777"/>
                <w:rtl w:val="0"/>
              </w:rPr>
              <w:t xml:space="preserve">EVALUACIÓN DE LA IMPLEMENTACIÓN</w:t>
            </w:r>
            <w:r w:rsidDel="00000000" w:rsidR="00000000" w:rsidRPr="00000000">
              <w:rPr>
                <w:rtl w:val="0"/>
              </w:rPr>
            </w:r>
          </w:p>
        </w:tc>
      </w:tr>
      <w:tr>
        <w:tc>
          <w:tcPr>
            <w:shd w:fill="cad8d7" w:val="clear"/>
          </w:tcPr>
          <w:p w:rsidR="00000000" w:rsidDel="00000000" w:rsidP="00000000" w:rsidRDefault="00000000" w:rsidRPr="00000000" w14:paraId="00000021">
            <w:pPr>
              <w:spacing w:after="120" w:lineRule="auto"/>
              <w:jc w:val="both"/>
              <w:rPr>
                <w:rFonts w:ascii="Overlock" w:cs="Overlock" w:eastAsia="Overlock" w:hAnsi="Overlock"/>
                <w:color w:val="104777"/>
              </w:rPr>
            </w:pPr>
            <w:r w:rsidDel="00000000" w:rsidR="00000000" w:rsidRPr="00000000">
              <w:rPr>
                <w:rFonts w:ascii="Overlock" w:cs="Overlock" w:eastAsia="Overlock" w:hAnsi="Overlock"/>
                <w:b w:val="1"/>
                <w:color w:val="104777"/>
                <w:rtl w:val="0"/>
              </w:rPr>
              <w:t xml:space="preserve">Transparencia</w:t>
            </w:r>
            <w:r w:rsidDel="00000000" w:rsidR="00000000" w:rsidRPr="00000000">
              <w:rPr>
                <w:rtl w:val="0"/>
              </w:rPr>
            </w:r>
          </w:p>
        </w:tc>
      </w:tr>
      <w:tr>
        <w:tc>
          <w:tcPr>
            <w:shd w:fill="cad8d7" w:val="clear"/>
          </w:tcPr>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Overlock" w:cs="Overlock" w:eastAsia="Overlock" w:hAnsi="Overlock"/>
                <w:b w:val="0"/>
                <w:i w:val="0"/>
                <w:smallCaps w:val="0"/>
                <w:strike w:val="0"/>
                <w:color w:val="104777"/>
                <w:sz w:val="22"/>
                <w:szCs w:val="22"/>
                <w:u w:val="none"/>
                <w:shd w:fill="auto" w:val="clear"/>
                <w:vertAlign w:val="baseline"/>
              </w:rPr>
            </w:pPr>
            <w:r w:rsidDel="00000000" w:rsidR="00000000" w:rsidRPr="00000000">
              <w:rPr>
                <w:rFonts w:ascii="Overlock" w:cs="Overlock" w:eastAsia="Overlock" w:hAnsi="Overlock"/>
                <w:b w:val="0"/>
                <w:i w:val="0"/>
                <w:smallCaps w:val="0"/>
                <w:strike w:val="0"/>
                <w:color w:val="104777"/>
                <w:sz w:val="22"/>
                <w:szCs w:val="22"/>
                <w:u w:val="none"/>
                <w:shd w:fill="auto" w:val="clear"/>
                <w:vertAlign w:val="baseline"/>
                <w:rtl w:val="0"/>
              </w:rPr>
              <w:t xml:space="preserve">¿Cree que su gobierno concede procesos transparentes de toma de decisiones con respecto a la definición y la implementación del plan nacional de los ODS?</w:t>
            </w:r>
          </w:p>
        </w:tc>
      </w:tr>
      <w:tr>
        <w:tc>
          <w:tcPr>
            <w:shd w:fill="e7eded" w:val="clear"/>
          </w:tcPr>
          <w:p w:rsidR="00000000" w:rsidDel="00000000" w:rsidP="00000000" w:rsidRDefault="00000000" w:rsidRPr="00000000" w14:paraId="00000023">
            <w:pPr>
              <w:spacing w:after="120" w:before="120" w:lineRule="auto"/>
              <w:rPr>
                <w:rFonts w:ascii="Overlock" w:cs="Overlock" w:eastAsia="Overlock" w:hAnsi="Overlock"/>
                <w:color w:val="a70336"/>
              </w:rPr>
            </w:pPr>
            <w:r w:rsidDel="00000000" w:rsidR="00000000" w:rsidRPr="00000000">
              <w:rPr>
                <w:rFonts w:ascii="Overlock" w:cs="Overlock" w:eastAsia="Overlock" w:hAnsi="Overlock"/>
                <w:color w:val="a70336"/>
                <w:rtl w:val="0"/>
              </w:rPr>
              <w:t xml:space="preserve">…</w:t>
            </w:r>
          </w:p>
        </w:tc>
      </w:tr>
      <w:tr>
        <w:tc>
          <w:tcPr>
            <w:shd w:fill="cad8d7" w:val="clear"/>
          </w:tcPr>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Overlock" w:cs="Overlock" w:eastAsia="Overlock" w:hAnsi="Overlock"/>
                <w:b w:val="0"/>
                <w:i w:val="0"/>
                <w:smallCaps w:val="0"/>
                <w:strike w:val="0"/>
                <w:color w:val="104777"/>
                <w:sz w:val="22"/>
                <w:szCs w:val="22"/>
                <w:u w:val="none"/>
                <w:shd w:fill="auto" w:val="clear"/>
                <w:vertAlign w:val="baseline"/>
              </w:rPr>
            </w:pPr>
            <w:r w:rsidDel="00000000" w:rsidR="00000000" w:rsidRPr="00000000">
              <w:rPr>
                <w:rFonts w:ascii="Overlock" w:cs="Overlock" w:eastAsia="Overlock" w:hAnsi="Overlock"/>
                <w:b w:val="0"/>
                <w:i w:val="0"/>
                <w:smallCaps w:val="0"/>
                <w:strike w:val="0"/>
                <w:color w:val="104777"/>
                <w:sz w:val="22"/>
                <w:szCs w:val="22"/>
                <w:u w:val="none"/>
                <w:shd w:fill="auto" w:val="clear"/>
                <w:vertAlign w:val="baseline"/>
                <w:rtl w:val="0"/>
              </w:rPr>
              <w:t xml:space="preserve">¿Cree que los mecanismos de rendición de informes del gobierno sobre la implementación de los ODS son adecuados?</w:t>
            </w:r>
          </w:p>
        </w:tc>
      </w:tr>
      <w:tr>
        <w:tc>
          <w:tcPr>
            <w:shd w:fill="e7eded" w:val="clear"/>
          </w:tcPr>
          <w:p w:rsidR="00000000" w:rsidDel="00000000" w:rsidP="00000000" w:rsidRDefault="00000000" w:rsidRPr="00000000" w14:paraId="00000025">
            <w:pPr>
              <w:spacing w:after="120" w:before="120" w:lineRule="auto"/>
              <w:rPr>
                <w:rFonts w:ascii="Overlock" w:cs="Overlock" w:eastAsia="Overlock" w:hAnsi="Overlock"/>
                <w:color w:val="a70336"/>
              </w:rPr>
            </w:pPr>
            <w:r w:rsidDel="00000000" w:rsidR="00000000" w:rsidRPr="00000000">
              <w:rPr>
                <w:rFonts w:ascii="Overlock" w:cs="Overlock" w:eastAsia="Overlock" w:hAnsi="Overlock"/>
                <w:color w:val="a70336"/>
                <w:rtl w:val="0"/>
              </w:rPr>
              <w:t xml:space="preserve">…</w:t>
            </w:r>
          </w:p>
        </w:tc>
      </w:tr>
      <w:tr>
        <w:tc>
          <w:tcPr>
            <w:tcBorders>
              <w:bottom w:color="104777" w:space="0" w:sz="4" w:val="single"/>
            </w:tcBorders>
            <w:shd w:fill="cad8d7" w:val="clear"/>
          </w:tcPr>
          <w:p w:rsidR="00000000" w:rsidDel="00000000" w:rsidP="00000000" w:rsidRDefault="00000000" w:rsidRPr="00000000" w14:paraId="00000026">
            <w:pPr>
              <w:spacing w:after="120" w:lineRule="auto"/>
              <w:jc w:val="both"/>
              <w:rPr>
                <w:rFonts w:ascii="Overlock" w:cs="Overlock" w:eastAsia="Overlock" w:hAnsi="Overlock"/>
                <w:color w:val="104777"/>
              </w:rPr>
            </w:pPr>
            <w:r w:rsidDel="00000000" w:rsidR="00000000" w:rsidRPr="00000000">
              <w:rPr>
                <w:rFonts w:ascii="Overlock" w:cs="Overlock" w:eastAsia="Overlock" w:hAnsi="Overlock"/>
                <w:color w:val="104777"/>
                <w:rtl w:val="0"/>
              </w:rPr>
              <w:t xml:space="preserve">Basado en las respuestas anteriores, el acceso a la información oficial proporcionada por su gobierno (procedimientos de toma de decisiones, reuniones de consulta, documentos de políticas, personas a cargo), los sindicatos tienen (marque una casilla):</w:t>
            </w:r>
          </w:p>
          <w:p w:rsidR="00000000" w:rsidDel="00000000" w:rsidP="00000000" w:rsidRDefault="00000000" w:rsidRPr="00000000" w14:paraId="00000027">
            <w:pPr>
              <w:jc w:val="both"/>
              <w:rPr>
                <w:rFonts w:ascii="Overlock" w:cs="Overlock" w:eastAsia="Overlock" w:hAnsi="Overlock"/>
                <w:color w:val="104777"/>
              </w:rPr>
            </w:pPr>
            <w:r w:rsidDel="00000000" w:rsidR="00000000" w:rsidRPr="00000000">
              <w:rPr>
                <w:rFonts w:ascii="Overlock" w:cs="Overlock" w:eastAsia="Overlock" w:hAnsi="Overlock"/>
                <w:color w:val="104777"/>
                <w:rtl w:val="0"/>
              </w:rPr>
              <w:t xml:space="preserve">    </w:t>
            </w:r>
            <w:r w:rsidDel="00000000" w:rsidR="00000000" w:rsidRPr="00000000">
              <w:rPr>
                <w:rFonts w:ascii="MS Gothic" w:cs="MS Gothic" w:eastAsia="MS Gothic" w:hAnsi="MS Gothic"/>
                <w:color w:val="c00000"/>
                <w:shd w:fill="e7eded" w:val="clear"/>
                <w:rtl w:val="0"/>
              </w:rPr>
              <w:t xml:space="preserve">☐</w:t>
            </w:r>
            <w:r w:rsidDel="00000000" w:rsidR="00000000" w:rsidRPr="00000000">
              <w:rPr>
                <w:rFonts w:ascii="Overlock" w:cs="Overlock" w:eastAsia="Overlock" w:hAnsi="Overlock"/>
                <w:color w:val="104777"/>
                <w:rtl w:val="0"/>
              </w:rPr>
              <w:t xml:space="preserve">   Ningún acceso a la información en absoluto</w:t>
            </w:r>
          </w:p>
          <w:p w:rsidR="00000000" w:rsidDel="00000000" w:rsidP="00000000" w:rsidRDefault="00000000" w:rsidRPr="00000000" w14:paraId="00000028">
            <w:pPr>
              <w:jc w:val="both"/>
              <w:rPr>
                <w:rFonts w:ascii="Overlock" w:cs="Overlock" w:eastAsia="Overlock" w:hAnsi="Overlock"/>
                <w:color w:val="104777"/>
              </w:rPr>
            </w:pPr>
            <w:r w:rsidDel="00000000" w:rsidR="00000000" w:rsidRPr="00000000">
              <w:rPr>
                <w:rFonts w:ascii="Overlock" w:cs="Overlock" w:eastAsia="Overlock" w:hAnsi="Overlock"/>
                <w:color w:val="104777"/>
                <w:rtl w:val="0"/>
              </w:rPr>
              <w:t xml:space="preserve">    </w:t>
            </w:r>
            <w:r w:rsidDel="00000000" w:rsidR="00000000" w:rsidRPr="00000000">
              <w:rPr>
                <w:rFonts w:ascii="MS Gothic" w:cs="MS Gothic" w:eastAsia="MS Gothic" w:hAnsi="MS Gothic"/>
                <w:color w:val="c00000"/>
                <w:shd w:fill="e7eded" w:val="clear"/>
                <w:rtl w:val="0"/>
              </w:rPr>
              <w:t xml:space="preserve">☐</w:t>
            </w:r>
            <w:r w:rsidDel="00000000" w:rsidR="00000000" w:rsidRPr="00000000">
              <w:rPr>
                <w:rFonts w:ascii="Overlock" w:cs="Overlock" w:eastAsia="Overlock" w:hAnsi="Overlock"/>
                <w:color w:val="104777"/>
                <w:rtl w:val="0"/>
              </w:rPr>
              <w:t xml:space="preserve">   Acceso irregular a información limitada</w:t>
            </w:r>
          </w:p>
          <w:p w:rsidR="00000000" w:rsidDel="00000000" w:rsidP="00000000" w:rsidRDefault="00000000" w:rsidRPr="00000000" w14:paraId="00000029">
            <w:pPr>
              <w:jc w:val="both"/>
              <w:rPr>
                <w:rFonts w:ascii="Overlock" w:cs="Overlock" w:eastAsia="Overlock" w:hAnsi="Overlock"/>
                <w:color w:val="104777"/>
              </w:rPr>
            </w:pPr>
            <w:r w:rsidDel="00000000" w:rsidR="00000000" w:rsidRPr="00000000">
              <w:rPr>
                <w:rFonts w:ascii="Overlock" w:cs="Overlock" w:eastAsia="Overlock" w:hAnsi="Overlock"/>
                <w:color w:val="104777"/>
                <w:rtl w:val="0"/>
              </w:rPr>
              <w:t xml:space="preserve">    </w:t>
            </w:r>
            <w:r w:rsidDel="00000000" w:rsidR="00000000" w:rsidRPr="00000000">
              <w:rPr>
                <w:rFonts w:ascii="MS Gothic" w:cs="MS Gothic" w:eastAsia="MS Gothic" w:hAnsi="MS Gothic"/>
                <w:color w:val="c00000"/>
                <w:shd w:fill="e7eded" w:val="clear"/>
                <w:rtl w:val="0"/>
              </w:rPr>
              <w:t xml:space="preserve">☐</w:t>
            </w:r>
            <w:r w:rsidDel="00000000" w:rsidR="00000000" w:rsidRPr="00000000">
              <w:rPr>
                <w:rFonts w:ascii="Overlock" w:cs="Overlock" w:eastAsia="Overlock" w:hAnsi="Overlock"/>
                <w:color w:val="104777"/>
                <w:rtl w:val="0"/>
              </w:rPr>
              <w:t xml:space="preserve">   Acceso regular a información limitada</w:t>
            </w:r>
          </w:p>
          <w:p w:rsidR="00000000" w:rsidDel="00000000" w:rsidP="00000000" w:rsidRDefault="00000000" w:rsidRPr="00000000" w14:paraId="0000002A">
            <w:pPr>
              <w:jc w:val="both"/>
              <w:rPr>
                <w:rFonts w:ascii="Overlock" w:cs="Overlock" w:eastAsia="Overlock" w:hAnsi="Overlock"/>
                <w:color w:val="104777"/>
              </w:rPr>
            </w:pPr>
            <w:r w:rsidDel="00000000" w:rsidR="00000000" w:rsidRPr="00000000">
              <w:rPr>
                <w:rFonts w:ascii="Overlock" w:cs="Overlock" w:eastAsia="Overlock" w:hAnsi="Overlock"/>
                <w:color w:val="104777"/>
                <w:rtl w:val="0"/>
              </w:rPr>
              <w:t xml:space="preserve">    </w:t>
            </w:r>
            <w:r w:rsidDel="00000000" w:rsidR="00000000" w:rsidRPr="00000000">
              <w:rPr>
                <w:rFonts w:ascii="MS Gothic" w:cs="MS Gothic" w:eastAsia="MS Gothic" w:hAnsi="MS Gothic"/>
                <w:color w:val="c00000"/>
                <w:shd w:fill="e7eded" w:val="clear"/>
                <w:rtl w:val="0"/>
              </w:rPr>
              <w:t xml:space="preserve">☐</w:t>
            </w:r>
            <w:r w:rsidDel="00000000" w:rsidR="00000000" w:rsidRPr="00000000">
              <w:rPr>
                <w:rFonts w:ascii="Overlock" w:cs="Overlock" w:eastAsia="Overlock" w:hAnsi="Overlock"/>
                <w:color w:val="104777"/>
                <w:rtl w:val="0"/>
              </w:rPr>
              <w:t xml:space="preserve">   Acceso completo a la información</w:t>
            </w:r>
          </w:p>
          <w:p w:rsidR="00000000" w:rsidDel="00000000" w:rsidP="00000000" w:rsidRDefault="00000000" w:rsidRPr="00000000" w14:paraId="0000002B">
            <w:pPr>
              <w:jc w:val="both"/>
              <w:rPr>
                <w:rFonts w:ascii="Overlock" w:cs="Overlock" w:eastAsia="Overlock" w:hAnsi="Overlock"/>
                <w:color w:val="104777"/>
              </w:rPr>
            </w:pPr>
            <w:r w:rsidDel="00000000" w:rsidR="00000000" w:rsidRPr="00000000">
              <w:rPr>
                <w:rtl w:val="0"/>
              </w:rPr>
            </w:r>
          </w:p>
        </w:tc>
      </w:tr>
      <w:tr>
        <w:tc>
          <w:tcPr>
            <w:tcBorders>
              <w:top w:color="104777" w:space="0" w:sz="4" w:val="single"/>
            </w:tcBorders>
            <w:shd w:fill="cad8d7" w:val="clear"/>
          </w:tcPr>
          <w:p w:rsidR="00000000" w:rsidDel="00000000" w:rsidP="00000000" w:rsidRDefault="00000000" w:rsidRPr="00000000" w14:paraId="0000002C">
            <w:pPr>
              <w:spacing w:after="120" w:before="120" w:lineRule="auto"/>
              <w:jc w:val="both"/>
              <w:rPr>
                <w:rFonts w:ascii="Overlock" w:cs="Overlock" w:eastAsia="Overlock" w:hAnsi="Overlock"/>
                <w:b w:val="1"/>
                <w:color w:val="104777"/>
              </w:rPr>
            </w:pPr>
            <w:r w:rsidDel="00000000" w:rsidR="00000000" w:rsidRPr="00000000">
              <w:rPr>
                <w:rFonts w:ascii="Overlock" w:cs="Overlock" w:eastAsia="Overlock" w:hAnsi="Overlock"/>
                <w:b w:val="1"/>
                <w:color w:val="104777"/>
                <w:rtl w:val="0"/>
              </w:rPr>
              <w:t xml:space="preserve">Consulta</w:t>
            </w:r>
          </w:p>
        </w:tc>
      </w:tr>
      <w:tr>
        <w:tc>
          <w:tcPr>
            <w:shd w:fill="cad8d7" w:val="clear"/>
          </w:tcPr>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14" w:right="0" w:hanging="357"/>
              <w:jc w:val="both"/>
              <w:rPr>
                <w:rFonts w:ascii="Overlock" w:cs="Overlock" w:eastAsia="Overlock" w:hAnsi="Overlock"/>
                <w:b w:val="0"/>
                <w:i w:val="0"/>
                <w:smallCaps w:val="0"/>
                <w:strike w:val="0"/>
                <w:color w:val="104777"/>
                <w:sz w:val="22"/>
                <w:szCs w:val="22"/>
                <w:u w:val="none"/>
                <w:shd w:fill="auto" w:val="clear"/>
                <w:vertAlign w:val="baseline"/>
              </w:rPr>
            </w:pPr>
            <w:r w:rsidDel="00000000" w:rsidR="00000000" w:rsidRPr="00000000">
              <w:rPr>
                <w:rFonts w:ascii="Overlock" w:cs="Overlock" w:eastAsia="Overlock" w:hAnsi="Overlock"/>
                <w:b w:val="0"/>
                <w:i w:val="0"/>
                <w:smallCaps w:val="0"/>
                <w:strike w:val="0"/>
                <w:color w:val="104777"/>
                <w:sz w:val="22"/>
                <w:szCs w:val="22"/>
                <w:u w:val="none"/>
                <w:shd w:fill="auto" w:val="clear"/>
                <w:vertAlign w:val="baseline"/>
                <w:rtl w:val="0"/>
              </w:rPr>
              <w:t xml:space="preserve">¿Está su gobierno organizando consultas relacionadas con la definición y la implementación de un plan nacional de ODS?</w:t>
            </w:r>
          </w:p>
        </w:tc>
      </w:tr>
      <w:tr>
        <w:tc>
          <w:tcPr>
            <w:shd w:fill="e7eded" w:val="clear"/>
          </w:tcPr>
          <w:p w:rsidR="00000000" w:rsidDel="00000000" w:rsidP="00000000" w:rsidRDefault="00000000" w:rsidRPr="00000000" w14:paraId="0000002E">
            <w:pPr>
              <w:spacing w:after="120" w:before="120" w:lineRule="auto"/>
              <w:rPr>
                <w:rFonts w:ascii="Overlock" w:cs="Overlock" w:eastAsia="Overlock" w:hAnsi="Overlock"/>
                <w:color w:val="a70336"/>
              </w:rPr>
            </w:pPr>
            <w:r w:rsidDel="00000000" w:rsidR="00000000" w:rsidRPr="00000000">
              <w:rPr>
                <w:rFonts w:ascii="Overlock" w:cs="Overlock" w:eastAsia="Overlock" w:hAnsi="Overlock"/>
                <w:color w:val="a70336"/>
                <w:rtl w:val="0"/>
              </w:rPr>
              <w:t xml:space="preserve">…</w:t>
            </w:r>
          </w:p>
        </w:tc>
      </w:tr>
      <w:tr>
        <w:tc>
          <w:tcPr>
            <w:shd w:fill="cad8d7" w:val="clear"/>
          </w:tcPr>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14" w:right="0" w:hanging="357"/>
              <w:jc w:val="both"/>
              <w:rPr>
                <w:rFonts w:ascii="Overlock" w:cs="Overlock" w:eastAsia="Overlock" w:hAnsi="Overlock"/>
                <w:b w:val="0"/>
                <w:i w:val="0"/>
                <w:smallCaps w:val="0"/>
                <w:strike w:val="0"/>
                <w:color w:val="104777"/>
                <w:sz w:val="22"/>
                <w:szCs w:val="22"/>
                <w:u w:val="none"/>
                <w:shd w:fill="auto" w:val="clear"/>
                <w:vertAlign w:val="baseline"/>
              </w:rPr>
            </w:pPr>
            <w:r w:rsidDel="00000000" w:rsidR="00000000" w:rsidRPr="00000000">
              <w:rPr>
                <w:rFonts w:ascii="Overlock" w:cs="Overlock" w:eastAsia="Overlock" w:hAnsi="Overlock"/>
                <w:b w:val="0"/>
                <w:i w:val="0"/>
                <w:smallCaps w:val="0"/>
                <w:strike w:val="0"/>
                <w:color w:val="104777"/>
                <w:sz w:val="22"/>
                <w:szCs w:val="22"/>
                <w:u w:val="none"/>
                <w:shd w:fill="auto" w:val="clear"/>
                <w:vertAlign w:val="baseline"/>
                <w:rtl w:val="0"/>
              </w:rPr>
              <w:t xml:space="preserve">Si no, ¿a qué se debe?</w:t>
            </w:r>
          </w:p>
        </w:tc>
      </w:tr>
      <w:tr>
        <w:tc>
          <w:tcPr>
            <w:shd w:fill="e7eded" w:val="clear"/>
          </w:tcPr>
          <w:p w:rsidR="00000000" w:rsidDel="00000000" w:rsidP="00000000" w:rsidRDefault="00000000" w:rsidRPr="00000000" w14:paraId="00000030">
            <w:pPr>
              <w:spacing w:after="120" w:before="120" w:lineRule="auto"/>
              <w:rPr>
                <w:rFonts w:ascii="Overlock" w:cs="Overlock" w:eastAsia="Overlock" w:hAnsi="Overlock"/>
                <w:color w:val="a70336"/>
              </w:rPr>
            </w:pPr>
            <w:r w:rsidDel="00000000" w:rsidR="00000000" w:rsidRPr="00000000">
              <w:rPr>
                <w:rFonts w:ascii="Overlock" w:cs="Overlock" w:eastAsia="Overlock" w:hAnsi="Overlock"/>
                <w:color w:val="a70336"/>
                <w:rtl w:val="0"/>
              </w:rPr>
              <w:t xml:space="preserve">…</w:t>
            </w:r>
          </w:p>
        </w:tc>
      </w:tr>
      <w:tr>
        <w:tc>
          <w:tcPr>
            <w:shd w:fill="cad8d7" w:val="clear"/>
          </w:tcPr>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14" w:right="0" w:hanging="357"/>
              <w:jc w:val="both"/>
              <w:rPr>
                <w:rFonts w:ascii="Overlock" w:cs="Overlock" w:eastAsia="Overlock" w:hAnsi="Overlock"/>
                <w:b w:val="0"/>
                <w:i w:val="0"/>
                <w:smallCaps w:val="0"/>
                <w:strike w:val="0"/>
                <w:color w:val="104777"/>
                <w:sz w:val="22"/>
                <w:szCs w:val="22"/>
                <w:u w:val="none"/>
                <w:shd w:fill="auto" w:val="clear"/>
                <w:vertAlign w:val="baseline"/>
              </w:rPr>
            </w:pPr>
            <w:r w:rsidDel="00000000" w:rsidR="00000000" w:rsidRPr="00000000">
              <w:rPr>
                <w:rFonts w:ascii="Overlock" w:cs="Overlock" w:eastAsia="Overlock" w:hAnsi="Overlock"/>
                <w:b w:val="0"/>
                <w:i w:val="0"/>
                <w:smallCaps w:val="0"/>
                <w:strike w:val="0"/>
                <w:color w:val="104777"/>
                <w:sz w:val="22"/>
                <w:szCs w:val="22"/>
                <w:u w:val="none"/>
                <w:shd w:fill="auto" w:val="clear"/>
                <w:vertAlign w:val="baseline"/>
                <w:rtl w:val="0"/>
              </w:rPr>
              <w:t xml:space="preserve">¿Participaron los sindicatos en las consultas?</w:t>
            </w:r>
          </w:p>
        </w:tc>
      </w:tr>
      <w:tr>
        <w:tc>
          <w:tcPr>
            <w:shd w:fill="e7eded" w:val="clear"/>
          </w:tcPr>
          <w:p w:rsidR="00000000" w:rsidDel="00000000" w:rsidP="00000000" w:rsidRDefault="00000000" w:rsidRPr="00000000" w14:paraId="00000032">
            <w:pPr>
              <w:spacing w:after="120" w:before="120" w:lineRule="auto"/>
              <w:rPr>
                <w:rFonts w:ascii="Overlock" w:cs="Overlock" w:eastAsia="Overlock" w:hAnsi="Overlock"/>
                <w:color w:val="a70336"/>
              </w:rPr>
            </w:pPr>
            <w:r w:rsidDel="00000000" w:rsidR="00000000" w:rsidRPr="00000000">
              <w:rPr>
                <w:rFonts w:ascii="Overlock" w:cs="Overlock" w:eastAsia="Overlock" w:hAnsi="Overlock"/>
                <w:color w:val="a70336"/>
                <w:rtl w:val="0"/>
              </w:rPr>
              <w:t xml:space="preserve">…</w:t>
            </w:r>
          </w:p>
        </w:tc>
      </w:tr>
      <w:tr>
        <w:tc>
          <w:tcPr>
            <w:shd w:fill="cad8d7" w:val="clear"/>
          </w:tcPr>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14" w:right="0" w:hanging="357"/>
              <w:jc w:val="both"/>
              <w:rPr>
                <w:rFonts w:ascii="Overlock" w:cs="Overlock" w:eastAsia="Overlock" w:hAnsi="Overlock"/>
                <w:b w:val="0"/>
                <w:i w:val="0"/>
                <w:smallCaps w:val="0"/>
                <w:strike w:val="0"/>
                <w:color w:val="104777"/>
                <w:sz w:val="22"/>
                <w:szCs w:val="22"/>
                <w:u w:val="none"/>
                <w:shd w:fill="auto" w:val="clear"/>
                <w:vertAlign w:val="baseline"/>
              </w:rPr>
            </w:pPr>
            <w:r w:rsidDel="00000000" w:rsidR="00000000" w:rsidRPr="00000000">
              <w:rPr>
                <w:rFonts w:ascii="Overlock" w:cs="Overlock" w:eastAsia="Overlock" w:hAnsi="Overlock"/>
                <w:b w:val="0"/>
                <w:i w:val="0"/>
                <w:smallCaps w:val="0"/>
                <w:strike w:val="0"/>
                <w:color w:val="104777"/>
                <w:sz w:val="22"/>
                <w:szCs w:val="22"/>
                <w:u w:val="none"/>
                <w:shd w:fill="auto" w:val="clear"/>
                <w:vertAlign w:val="baseline"/>
                <w:rtl w:val="0"/>
              </w:rPr>
              <w:t xml:space="preserve">¿Cuáles son las aportaciones clave proporcionadas por su sindicato a los ODS en el período actual?</w:t>
            </w:r>
          </w:p>
        </w:tc>
      </w:tr>
      <w:tr>
        <w:tc>
          <w:tcPr>
            <w:shd w:fill="e7eded" w:val="clear"/>
          </w:tcPr>
          <w:p w:rsidR="00000000" w:rsidDel="00000000" w:rsidP="00000000" w:rsidRDefault="00000000" w:rsidRPr="00000000" w14:paraId="00000034">
            <w:pPr>
              <w:spacing w:after="120" w:before="120" w:lineRule="auto"/>
              <w:rPr>
                <w:rFonts w:ascii="Overlock" w:cs="Overlock" w:eastAsia="Overlock" w:hAnsi="Overlock"/>
                <w:color w:val="a70336"/>
              </w:rPr>
            </w:pPr>
            <w:r w:rsidDel="00000000" w:rsidR="00000000" w:rsidRPr="00000000">
              <w:rPr>
                <w:rFonts w:ascii="Overlock" w:cs="Overlock" w:eastAsia="Overlock" w:hAnsi="Overlock"/>
                <w:color w:val="a70336"/>
                <w:rtl w:val="0"/>
              </w:rPr>
              <w:t xml:space="preserve">…</w:t>
            </w:r>
          </w:p>
        </w:tc>
      </w:tr>
      <w:tr>
        <w:tc>
          <w:tcPr>
            <w:shd w:fill="cad8d7" w:val="clear"/>
          </w:tcPr>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14" w:right="0" w:hanging="357"/>
              <w:jc w:val="both"/>
              <w:rPr>
                <w:rFonts w:ascii="Overlock" w:cs="Overlock" w:eastAsia="Overlock" w:hAnsi="Overlock"/>
                <w:b w:val="0"/>
                <w:i w:val="0"/>
                <w:smallCaps w:val="0"/>
                <w:strike w:val="0"/>
                <w:color w:val="104777"/>
                <w:sz w:val="22"/>
                <w:szCs w:val="22"/>
                <w:u w:val="none"/>
                <w:shd w:fill="auto" w:val="clear"/>
                <w:vertAlign w:val="baseline"/>
              </w:rPr>
            </w:pPr>
            <w:r w:rsidDel="00000000" w:rsidR="00000000" w:rsidRPr="00000000">
              <w:rPr>
                <w:rFonts w:ascii="Overlock" w:cs="Overlock" w:eastAsia="Overlock" w:hAnsi="Overlock"/>
                <w:b w:val="0"/>
                <w:i w:val="0"/>
                <w:smallCaps w:val="0"/>
                <w:strike w:val="0"/>
                <w:color w:val="104777"/>
                <w:sz w:val="22"/>
                <w:szCs w:val="22"/>
                <w:u w:val="none"/>
                <w:shd w:fill="auto" w:val="clear"/>
                <w:vertAlign w:val="baseline"/>
                <w:rtl w:val="0"/>
              </w:rPr>
              <w:t xml:space="preserve">¿Han sido tomadas en cuenta estas aportaciones por el gobierno?</w:t>
            </w:r>
          </w:p>
        </w:tc>
      </w:tr>
      <w:tr>
        <w:tc>
          <w:tcPr>
            <w:shd w:fill="e7eded" w:val="clear"/>
          </w:tcPr>
          <w:p w:rsidR="00000000" w:rsidDel="00000000" w:rsidP="00000000" w:rsidRDefault="00000000" w:rsidRPr="00000000" w14:paraId="00000036">
            <w:pPr>
              <w:spacing w:after="120" w:before="120" w:lineRule="auto"/>
              <w:rPr>
                <w:rFonts w:ascii="Overlock" w:cs="Overlock" w:eastAsia="Overlock" w:hAnsi="Overlock"/>
                <w:color w:val="a70336"/>
              </w:rPr>
            </w:pPr>
            <w:r w:rsidDel="00000000" w:rsidR="00000000" w:rsidRPr="00000000">
              <w:rPr>
                <w:rFonts w:ascii="Overlock" w:cs="Overlock" w:eastAsia="Overlock" w:hAnsi="Overlock"/>
                <w:color w:val="a70336"/>
                <w:rtl w:val="0"/>
              </w:rPr>
              <w:t xml:space="preserve">…</w:t>
            </w:r>
          </w:p>
        </w:tc>
      </w:tr>
      <w:tr>
        <w:tc>
          <w:tcPr>
            <w:tcBorders>
              <w:bottom w:color="104777" w:space="0" w:sz="4" w:val="single"/>
            </w:tcBorders>
            <w:shd w:fill="cad8d7" w:val="clear"/>
          </w:tcPr>
          <w:p w:rsidR="00000000" w:rsidDel="00000000" w:rsidP="00000000" w:rsidRDefault="00000000" w:rsidRPr="00000000" w14:paraId="00000037">
            <w:pPr>
              <w:spacing w:after="120" w:lineRule="auto"/>
              <w:jc w:val="both"/>
              <w:rPr>
                <w:rFonts w:ascii="Overlock" w:cs="Overlock" w:eastAsia="Overlock" w:hAnsi="Overlock"/>
                <w:color w:val="104777"/>
              </w:rPr>
            </w:pPr>
            <w:r w:rsidDel="00000000" w:rsidR="00000000" w:rsidRPr="00000000">
              <w:rPr>
                <w:rFonts w:ascii="Overlock" w:cs="Overlock" w:eastAsia="Overlock" w:hAnsi="Overlock"/>
                <w:color w:val="104777"/>
                <w:rtl w:val="0"/>
              </w:rPr>
              <w:t xml:space="preserve">Basado en las respuestas anteriores, diría usted que (marque una casilla):</w:t>
            </w:r>
          </w:p>
          <w:p w:rsidR="00000000" w:rsidDel="00000000" w:rsidP="00000000" w:rsidRDefault="00000000" w:rsidRPr="00000000" w14:paraId="00000038">
            <w:pPr>
              <w:jc w:val="both"/>
              <w:rPr>
                <w:rFonts w:ascii="Overlock" w:cs="Overlock" w:eastAsia="Overlock" w:hAnsi="Overlock"/>
                <w:color w:val="104777"/>
              </w:rPr>
            </w:pPr>
            <w:r w:rsidDel="00000000" w:rsidR="00000000" w:rsidRPr="00000000">
              <w:rPr>
                <w:rFonts w:ascii="Overlock" w:cs="Overlock" w:eastAsia="Overlock" w:hAnsi="Overlock"/>
                <w:color w:val="104777"/>
                <w:rtl w:val="0"/>
              </w:rPr>
              <w:t xml:space="preserve">    </w:t>
            </w:r>
            <w:r w:rsidDel="00000000" w:rsidR="00000000" w:rsidRPr="00000000">
              <w:rPr>
                <w:rFonts w:ascii="MS Gothic" w:cs="MS Gothic" w:eastAsia="MS Gothic" w:hAnsi="MS Gothic"/>
                <w:color w:val="c00000"/>
                <w:shd w:fill="e7eded" w:val="clear"/>
                <w:rtl w:val="0"/>
              </w:rPr>
              <w:t xml:space="preserve">☐</w:t>
            </w:r>
            <w:r w:rsidDel="00000000" w:rsidR="00000000" w:rsidRPr="00000000">
              <w:rPr>
                <w:rFonts w:ascii="Overlock" w:cs="Overlock" w:eastAsia="Overlock" w:hAnsi="Overlock"/>
                <w:color w:val="104777"/>
                <w:rtl w:val="0"/>
              </w:rPr>
              <w:t xml:space="preserve">   No hay proceso de consulta en absoluto</w:t>
            </w:r>
          </w:p>
          <w:p w:rsidR="00000000" w:rsidDel="00000000" w:rsidP="00000000" w:rsidRDefault="00000000" w:rsidRPr="00000000" w14:paraId="00000039">
            <w:pPr>
              <w:jc w:val="both"/>
              <w:rPr>
                <w:rFonts w:ascii="Overlock" w:cs="Overlock" w:eastAsia="Overlock" w:hAnsi="Overlock"/>
                <w:color w:val="104777"/>
              </w:rPr>
            </w:pPr>
            <w:r w:rsidDel="00000000" w:rsidR="00000000" w:rsidRPr="00000000">
              <w:rPr>
                <w:rFonts w:ascii="Overlock" w:cs="Overlock" w:eastAsia="Overlock" w:hAnsi="Overlock"/>
                <w:color w:val="104777"/>
                <w:rtl w:val="0"/>
              </w:rPr>
              <w:t xml:space="preserve">    </w:t>
            </w:r>
            <w:r w:rsidDel="00000000" w:rsidR="00000000" w:rsidRPr="00000000">
              <w:rPr>
                <w:rFonts w:ascii="MS Gothic" w:cs="MS Gothic" w:eastAsia="MS Gothic" w:hAnsi="MS Gothic"/>
                <w:color w:val="c00000"/>
                <w:shd w:fill="e7eded" w:val="clear"/>
                <w:rtl w:val="0"/>
              </w:rPr>
              <w:t xml:space="preserve">☐</w:t>
            </w:r>
            <w:r w:rsidDel="00000000" w:rsidR="00000000" w:rsidRPr="00000000">
              <w:rPr>
                <w:rFonts w:ascii="Overlock" w:cs="Overlock" w:eastAsia="Overlock" w:hAnsi="Overlock"/>
                <w:color w:val="104777"/>
                <w:rtl w:val="0"/>
              </w:rPr>
              <w:t xml:space="preserve">   Hay sesiones de información, pero no hay interacción</w:t>
            </w:r>
          </w:p>
          <w:p w:rsidR="00000000" w:rsidDel="00000000" w:rsidP="00000000" w:rsidRDefault="00000000" w:rsidRPr="00000000" w14:paraId="0000003A">
            <w:pPr>
              <w:jc w:val="both"/>
              <w:rPr>
                <w:rFonts w:ascii="Overlock" w:cs="Overlock" w:eastAsia="Overlock" w:hAnsi="Overlock"/>
                <w:color w:val="104777"/>
              </w:rPr>
            </w:pPr>
            <w:r w:rsidDel="00000000" w:rsidR="00000000" w:rsidRPr="00000000">
              <w:rPr>
                <w:rFonts w:ascii="Overlock" w:cs="Overlock" w:eastAsia="Overlock" w:hAnsi="Overlock"/>
                <w:color w:val="104777"/>
                <w:rtl w:val="0"/>
              </w:rPr>
              <w:t xml:space="preserve">    </w:t>
            </w:r>
            <w:r w:rsidDel="00000000" w:rsidR="00000000" w:rsidRPr="00000000">
              <w:rPr>
                <w:rFonts w:ascii="MS Gothic" w:cs="MS Gothic" w:eastAsia="MS Gothic" w:hAnsi="MS Gothic"/>
                <w:color w:val="c00000"/>
                <w:shd w:fill="e7eded" w:val="clear"/>
                <w:rtl w:val="0"/>
              </w:rPr>
              <w:t xml:space="preserve">☐</w:t>
            </w:r>
            <w:r w:rsidDel="00000000" w:rsidR="00000000" w:rsidRPr="00000000">
              <w:rPr>
                <w:rFonts w:ascii="Overlock" w:cs="Overlock" w:eastAsia="Overlock" w:hAnsi="Overlock"/>
                <w:color w:val="104777"/>
                <w:rtl w:val="0"/>
              </w:rPr>
              <w:t xml:space="preserve">   Hay consultas informales o ad hoc</w:t>
            </w:r>
          </w:p>
          <w:p w:rsidR="00000000" w:rsidDel="00000000" w:rsidP="00000000" w:rsidRDefault="00000000" w:rsidRPr="00000000" w14:paraId="0000003B">
            <w:pPr>
              <w:jc w:val="both"/>
              <w:rPr>
                <w:rFonts w:ascii="Overlock" w:cs="Overlock" w:eastAsia="Overlock" w:hAnsi="Overlock"/>
                <w:color w:val="104777"/>
              </w:rPr>
            </w:pPr>
            <w:r w:rsidDel="00000000" w:rsidR="00000000" w:rsidRPr="00000000">
              <w:rPr>
                <w:rFonts w:ascii="Overlock" w:cs="Overlock" w:eastAsia="Overlock" w:hAnsi="Overlock"/>
                <w:color w:val="104777"/>
                <w:rtl w:val="0"/>
              </w:rPr>
              <w:t xml:space="preserve">    </w:t>
            </w:r>
            <w:r w:rsidDel="00000000" w:rsidR="00000000" w:rsidRPr="00000000">
              <w:rPr>
                <w:rFonts w:ascii="MS Gothic" w:cs="MS Gothic" w:eastAsia="MS Gothic" w:hAnsi="MS Gothic"/>
                <w:color w:val="c00000"/>
                <w:shd w:fill="e7eded" w:val="clear"/>
                <w:rtl w:val="0"/>
              </w:rPr>
              <w:t xml:space="preserve">☐</w:t>
            </w:r>
            <w:r w:rsidDel="00000000" w:rsidR="00000000" w:rsidRPr="00000000">
              <w:rPr>
                <w:rFonts w:ascii="Overlock" w:cs="Overlock" w:eastAsia="Overlock" w:hAnsi="Overlock"/>
                <w:color w:val="104777"/>
                <w:rtl w:val="0"/>
              </w:rPr>
              <w:t xml:space="preserve">   Existe una consulta estructurada / plataforma multi-actores</w:t>
            </w:r>
          </w:p>
          <w:p w:rsidR="00000000" w:rsidDel="00000000" w:rsidP="00000000" w:rsidRDefault="00000000" w:rsidRPr="00000000" w14:paraId="0000003C">
            <w:pPr>
              <w:jc w:val="both"/>
              <w:rPr>
                <w:rFonts w:ascii="Overlock" w:cs="Overlock" w:eastAsia="Overlock" w:hAnsi="Overlock"/>
                <w:color w:val="c00000"/>
              </w:rPr>
            </w:pPr>
            <w:r w:rsidDel="00000000" w:rsidR="00000000" w:rsidRPr="00000000">
              <w:rPr>
                <w:rtl w:val="0"/>
              </w:rPr>
            </w:r>
          </w:p>
        </w:tc>
      </w:tr>
      <w:tr>
        <w:tc>
          <w:tcPr>
            <w:tcBorders>
              <w:top w:color="104777" w:space="0" w:sz="4" w:val="single"/>
            </w:tcBorders>
            <w:shd w:fill="cad8d7" w:val="clear"/>
          </w:tcPr>
          <w:p w:rsidR="00000000" w:rsidDel="00000000" w:rsidP="00000000" w:rsidRDefault="00000000" w:rsidRPr="00000000" w14:paraId="0000003D">
            <w:pPr>
              <w:spacing w:after="120" w:before="120" w:lineRule="auto"/>
              <w:jc w:val="both"/>
              <w:rPr>
                <w:rFonts w:ascii="Overlock" w:cs="Overlock" w:eastAsia="Overlock" w:hAnsi="Overlock"/>
                <w:color w:val="104777"/>
              </w:rPr>
            </w:pPr>
            <w:r w:rsidDel="00000000" w:rsidR="00000000" w:rsidRPr="00000000">
              <w:rPr>
                <w:rFonts w:ascii="Overlock" w:cs="Overlock" w:eastAsia="Overlock" w:hAnsi="Overlock"/>
                <w:b w:val="1"/>
                <w:color w:val="104777"/>
                <w:rtl w:val="0"/>
              </w:rPr>
              <w:t xml:space="preserve">Diálogo social</w:t>
            </w:r>
            <w:r w:rsidDel="00000000" w:rsidR="00000000" w:rsidRPr="00000000">
              <w:rPr>
                <w:rtl w:val="0"/>
              </w:rPr>
            </w:r>
          </w:p>
        </w:tc>
      </w:tr>
      <w:tr>
        <w:tc>
          <w:tcPr>
            <w:shd w:fill="cad8d7" w:val="clear"/>
          </w:tcPr>
          <w:p w:rsidR="00000000" w:rsidDel="00000000" w:rsidP="00000000" w:rsidRDefault="00000000" w:rsidRPr="00000000" w14:paraId="0000003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Overlock" w:cs="Overlock" w:eastAsia="Overlock" w:hAnsi="Overlock"/>
                <w:b w:val="0"/>
                <w:i w:val="0"/>
                <w:smallCaps w:val="0"/>
                <w:strike w:val="0"/>
                <w:color w:val="104777"/>
                <w:sz w:val="22"/>
                <w:szCs w:val="22"/>
                <w:u w:val="none"/>
                <w:shd w:fill="auto" w:val="clear"/>
                <w:vertAlign w:val="baseline"/>
              </w:rPr>
            </w:pPr>
            <w:r w:rsidDel="00000000" w:rsidR="00000000" w:rsidRPr="00000000">
              <w:rPr>
                <w:rFonts w:ascii="Overlock" w:cs="Overlock" w:eastAsia="Overlock" w:hAnsi="Overlock"/>
                <w:b w:val="0"/>
                <w:i w:val="0"/>
                <w:smallCaps w:val="0"/>
                <w:strike w:val="0"/>
                <w:color w:val="104777"/>
                <w:sz w:val="22"/>
                <w:szCs w:val="22"/>
                <w:u w:val="none"/>
                <w:shd w:fill="auto" w:val="clear"/>
                <w:vertAlign w:val="baseline"/>
                <w:rtl w:val="0"/>
              </w:rPr>
              <w:t xml:space="preserve">¿El gobierno involucra a representantes de los empleadores y de los trabajadores, como interlocutores sociales, en la implementación de los ODS?</w:t>
            </w:r>
          </w:p>
        </w:tc>
      </w:tr>
      <w:tr>
        <w:tc>
          <w:tcPr>
            <w:shd w:fill="e7eded" w:val="clear"/>
          </w:tcPr>
          <w:p w:rsidR="00000000" w:rsidDel="00000000" w:rsidP="00000000" w:rsidRDefault="00000000" w:rsidRPr="00000000" w14:paraId="0000003F">
            <w:pPr>
              <w:spacing w:after="120" w:before="120" w:lineRule="auto"/>
              <w:rPr>
                <w:rFonts w:ascii="Overlock" w:cs="Overlock" w:eastAsia="Overlock" w:hAnsi="Overlock"/>
                <w:color w:val="a70336"/>
              </w:rPr>
            </w:pPr>
            <w:r w:rsidDel="00000000" w:rsidR="00000000" w:rsidRPr="00000000">
              <w:rPr>
                <w:rFonts w:ascii="Overlock" w:cs="Overlock" w:eastAsia="Overlock" w:hAnsi="Overlock"/>
                <w:color w:val="a70336"/>
                <w:rtl w:val="0"/>
              </w:rPr>
              <w:t xml:space="preserve">…</w:t>
            </w:r>
          </w:p>
        </w:tc>
      </w:tr>
      <w:tr>
        <w:tc>
          <w:tcPr>
            <w:shd w:fill="cad8d7" w:val="clear"/>
          </w:tcPr>
          <w:p w:rsidR="00000000" w:rsidDel="00000000" w:rsidP="00000000" w:rsidRDefault="00000000" w:rsidRPr="00000000" w14:paraId="0000004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Overlock" w:cs="Overlock" w:eastAsia="Overlock" w:hAnsi="Overlock"/>
                <w:b w:val="0"/>
                <w:i w:val="0"/>
                <w:smallCaps w:val="0"/>
                <w:strike w:val="0"/>
                <w:color w:val="104777"/>
                <w:sz w:val="22"/>
                <w:szCs w:val="22"/>
                <w:u w:val="none"/>
                <w:shd w:fill="auto" w:val="clear"/>
                <w:vertAlign w:val="baseline"/>
              </w:rPr>
            </w:pPr>
            <w:r w:rsidDel="00000000" w:rsidR="00000000" w:rsidRPr="00000000">
              <w:rPr>
                <w:rFonts w:ascii="Overlock" w:cs="Overlock" w:eastAsia="Overlock" w:hAnsi="Overlock"/>
                <w:b w:val="0"/>
                <w:i w:val="0"/>
                <w:smallCaps w:val="0"/>
                <w:strike w:val="0"/>
                <w:color w:val="104777"/>
                <w:sz w:val="22"/>
                <w:szCs w:val="22"/>
                <w:u w:val="none"/>
                <w:shd w:fill="auto" w:val="clear"/>
                <w:vertAlign w:val="baseline"/>
                <w:rtl w:val="0"/>
              </w:rPr>
              <w:t xml:space="preserve">En caso afirmativo, ¿cómo se estructura la participación de los interlocutores sociales para la definición y aplicación de un plan de acción (diálogo tripartito o bipartito)?</w:t>
            </w:r>
          </w:p>
        </w:tc>
      </w:tr>
      <w:tr>
        <w:tc>
          <w:tcPr>
            <w:shd w:fill="e7eded" w:val="clear"/>
          </w:tcPr>
          <w:p w:rsidR="00000000" w:rsidDel="00000000" w:rsidP="00000000" w:rsidRDefault="00000000" w:rsidRPr="00000000" w14:paraId="00000041">
            <w:pPr>
              <w:spacing w:after="120" w:before="120" w:lineRule="auto"/>
              <w:rPr>
                <w:rFonts w:ascii="Overlock" w:cs="Overlock" w:eastAsia="Overlock" w:hAnsi="Overlock"/>
                <w:color w:val="a70336"/>
              </w:rPr>
            </w:pPr>
            <w:r w:rsidDel="00000000" w:rsidR="00000000" w:rsidRPr="00000000">
              <w:rPr>
                <w:rFonts w:ascii="Overlock" w:cs="Overlock" w:eastAsia="Overlock" w:hAnsi="Overlock"/>
                <w:color w:val="a70336"/>
                <w:rtl w:val="0"/>
              </w:rPr>
              <w:t xml:space="preserve">…</w:t>
            </w:r>
          </w:p>
        </w:tc>
      </w:tr>
      <w:tr>
        <w:tc>
          <w:tcPr>
            <w:shd w:fill="cad8d7" w:val="clear"/>
          </w:tcPr>
          <w:p w:rsidR="00000000" w:rsidDel="00000000" w:rsidP="00000000" w:rsidRDefault="00000000" w:rsidRPr="00000000" w14:paraId="0000004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Overlock" w:cs="Overlock" w:eastAsia="Overlock" w:hAnsi="Overlock"/>
                <w:b w:val="0"/>
                <w:i w:val="0"/>
                <w:smallCaps w:val="0"/>
                <w:strike w:val="0"/>
                <w:color w:val="104777"/>
                <w:sz w:val="22"/>
                <w:szCs w:val="22"/>
                <w:u w:val="none"/>
                <w:shd w:fill="auto" w:val="clear"/>
                <w:vertAlign w:val="baseline"/>
              </w:rPr>
            </w:pPr>
            <w:r w:rsidDel="00000000" w:rsidR="00000000" w:rsidRPr="00000000">
              <w:rPr>
                <w:rFonts w:ascii="Overlock" w:cs="Overlock" w:eastAsia="Overlock" w:hAnsi="Overlock"/>
                <w:b w:val="0"/>
                <w:i w:val="0"/>
                <w:smallCaps w:val="0"/>
                <w:strike w:val="0"/>
                <w:color w:val="104777"/>
                <w:sz w:val="22"/>
                <w:szCs w:val="22"/>
                <w:u w:val="none"/>
                <w:shd w:fill="auto" w:val="clear"/>
                <w:vertAlign w:val="baseline"/>
                <w:rtl w:val="0"/>
              </w:rPr>
              <w:t xml:space="preserve">¿El diálogo se centra exclusivamente en el Objetivo 8 o también en otros objetivos?</w:t>
            </w:r>
          </w:p>
        </w:tc>
      </w:tr>
      <w:tr>
        <w:tc>
          <w:tcPr>
            <w:shd w:fill="e7eded" w:val="clear"/>
          </w:tcPr>
          <w:p w:rsidR="00000000" w:rsidDel="00000000" w:rsidP="00000000" w:rsidRDefault="00000000" w:rsidRPr="00000000" w14:paraId="00000043">
            <w:pPr>
              <w:spacing w:after="120" w:before="120" w:lineRule="auto"/>
              <w:rPr>
                <w:rFonts w:ascii="Overlock" w:cs="Overlock" w:eastAsia="Overlock" w:hAnsi="Overlock"/>
                <w:color w:val="a70336"/>
              </w:rPr>
            </w:pPr>
            <w:r w:rsidDel="00000000" w:rsidR="00000000" w:rsidRPr="00000000">
              <w:rPr>
                <w:rFonts w:ascii="Overlock" w:cs="Overlock" w:eastAsia="Overlock" w:hAnsi="Overlock"/>
                <w:color w:val="a70336"/>
                <w:rtl w:val="0"/>
              </w:rPr>
              <w:t xml:space="preserve">…</w:t>
            </w:r>
          </w:p>
        </w:tc>
      </w:tr>
      <w:tr>
        <w:tc>
          <w:tcPr>
            <w:shd w:fill="cad8d7" w:val="clear"/>
          </w:tcPr>
          <w:p w:rsidR="00000000" w:rsidDel="00000000" w:rsidP="00000000" w:rsidRDefault="00000000" w:rsidRPr="00000000" w14:paraId="0000004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Overlock" w:cs="Overlock" w:eastAsia="Overlock" w:hAnsi="Overlock"/>
                <w:b w:val="0"/>
                <w:i w:val="0"/>
                <w:smallCaps w:val="0"/>
                <w:strike w:val="0"/>
                <w:color w:val="104777"/>
                <w:sz w:val="22"/>
                <w:szCs w:val="22"/>
                <w:u w:val="none"/>
                <w:shd w:fill="auto" w:val="clear"/>
                <w:vertAlign w:val="baseline"/>
              </w:rPr>
            </w:pPr>
            <w:r w:rsidDel="00000000" w:rsidR="00000000" w:rsidRPr="00000000">
              <w:rPr>
                <w:rFonts w:ascii="Overlock" w:cs="Overlock" w:eastAsia="Overlock" w:hAnsi="Overlock"/>
                <w:b w:val="0"/>
                <w:i w:val="0"/>
                <w:smallCaps w:val="0"/>
                <w:strike w:val="0"/>
                <w:color w:val="104777"/>
                <w:sz w:val="22"/>
                <w:szCs w:val="22"/>
                <w:u w:val="none"/>
                <w:shd w:fill="auto" w:val="clear"/>
                <w:vertAlign w:val="baseline"/>
                <w:rtl w:val="0"/>
              </w:rPr>
              <w:t xml:space="preserve">¿Existe un diálogo entre el gobierno y los interlocutores sociales sobre las reformas de política relacionadas con la implementación de los ODS?</w:t>
            </w:r>
          </w:p>
        </w:tc>
      </w:tr>
      <w:tr>
        <w:tc>
          <w:tcPr>
            <w:shd w:fill="e7eded" w:val="clear"/>
          </w:tcPr>
          <w:p w:rsidR="00000000" w:rsidDel="00000000" w:rsidP="00000000" w:rsidRDefault="00000000" w:rsidRPr="00000000" w14:paraId="00000045">
            <w:pPr>
              <w:spacing w:after="120" w:before="120" w:lineRule="auto"/>
              <w:rPr>
                <w:rFonts w:ascii="Overlock" w:cs="Overlock" w:eastAsia="Overlock" w:hAnsi="Overlock"/>
                <w:color w:val="a70336"/>
              </w:rPr>
            </w:pPr>
            <w:r w:rsidDel="00000000" w:rsidR="00000000" w:rsidRPr="00000000">
              <w:rPr>
                <w:rFonts w:ascii="Overlock" w:cs="Overlock" w:eastAsia="Overlock" w:hAnsi="Overlock"/>
                <w:color w:val="a70336"/>
                <w:rtl w:val="0"/>
              </w:rPr>
              <w:t xml:space="preserve">…</w:t>
            </w:r>
          </w:p>
        </w:tc>
      </w:tr>
      <w:tr>
        <w:tc>
          <w:tcPr>
            <w:shd w:fill="cad8d7" w:val="clear"/>
          </w:tcPr>
          <w:p w:rsidR="00000000" w:rsidDel="00000000" w:rsidP="00000000" w:rsidRDefault="00000000" w:rsidRPr="00000000" w14:paraId="00000046">
            <w:pPr>
              <w:spacing w:after="120" w:lineRule="auto"/>
              <w:jc w:val="both"/>
              <w:rPr>
                <w:rFonts w:ascii="Overlock" w:cs="Overlock" w:eastAsia="Overlock" w:hAnsi="Overlock"/>
                <w:color w:val="104777"/>
              </w:rPr>
            </w:pPr>
            <w:r w:rsidDel="00000000" w:rsidR="00000000" w:rsidRPr="00000000">
              <w:rPr>
                <w:rFonts w:ascii="Overlock" w:cs="Overlock" w:eastAsia="Overlock" w:hAnsi="Overlock"/>
                <w:color w:val="104777"/>
                <w:rtl w:val="0"/>
              </w:rPr>
              <w:t xml:space="preserve">Basado en las respuestas anteriores, usted diría que (marque una casilla):</w:t>
            </w:r>
          </w:p>
          <w:p w:rsidR="00000000" w:rsidDel="00000000" w:rsidP="00000000" w:rsidRDefault="00000000" w:rsidRPr="00000000" w14:paraId="00000047">
            <w:pPr>
              <w:jc w:val="both"/>
              <w:rPr>
                <w:rFonts w:ascii="Overlock" w:cs="Overlock" w:eastAsia="Overlock" w:hAnsi="Overlock"/>
                <w:color w:val="104777"/>
              </w:rPr>
            </w:pPr>
            <w:r w:rsidDel="00000000" w:rsidR="00000000" w:rsidRPr="00000000">
              <w:rPr>
                <w:rFonts w:ascii="Overlock" w:cs="Overlock" w:eastAsia="Overlock" w:hAnsi="Overlock"/>
                <w:color w:val="104777"/>
                <w:rtl w:val="0"/>
              </w:rPr>
              <w:t xml:space="preserve">    </w:t>
            </w:r>
            <w:r w:rsidDel="00000000" w:rsidR="00000000" w:rsidRPr="00000000">
              <w:rPr>
                <w:rFonts w:ascii="MS Gothic" w:cs="MS Gothic" w:eastAsia="MS Gothic" w:hAnsi="MS Gothic"/>
                <w:color w:val="c00000"/>
                <w:shd w:fill="e7eded" w:val="clear"/>
                <w:rtl w:val="0"/>
              </w:rPr>
              <w:t xml:space="preserve">☐</w:t>
            </w:r>
            <w:r w:rsidDel="00000000" w:rsidR="00000000" w:rsidRPr="00000000">
              <w:rPr>
                <w:rFonts w:ascii="Overlock" w:cs="Overlock" w:eastAsia="Overlock" w:hAnsi="Overlock"/>
                <w:color w:val="104777"/>
                <w:rtl w:val="0"/>
              </w:rPr>
              <w:t xml:space="preserve">   El gobierno nacional no involucra a los interlocutores sociales en la definición e implementación de un plan nacional de ODS</w:t>
            </w:r>
          </w:p>
          <w:p w:rsidR="00000000" w:rsidDel="00000000" w:rsidP="00000000" w:rsidRDefault="00000000" w:rsidRPr="00000000" w14:paraId="00000048">
            <w:pPr>
              <w:jc w:val="both"/>
              <w:rPr>
                <w:rFonts w:ascii="Overlock" w:cs="Overlock" w:eastAsia="Overlock" w:hAnsi="Overlock"/>
                <w:color w:val="104777"/>
              </w:rPr>
            </w:pPr>
            <w:r w:rsidDel="00000000" w:rsidR="00000000" w:rsidRPr="00000000">
              <w:rPr>
                <w:rFonts w:ascii="Overlock" w:cs="Overlock" w:eastAsia="Overlock" w:hAnsi="Overlock"/>
                <w:color w:val="104777"/>
                <w:rtl w:val="0"/>
              </w:rPr>
              <w:t xml:space="preserve">    </w:t>
            </w:r>
            <w:r w:rsidDel="00000000" w:rsidR="00000000" w:rsidRPr="00000000">
              <w:rPr>
                <w:rFonts w:ascii="MS Gothic" w:cs="MS Gothic" w:eastAsia="MS Gothic" w:hAnsi="MS Gothic"/>
                <w:color w:val="c00000"/>
                <w:shd w:fill="e7eded" w:val="clear"/>
                <w:rtl w:val="0"/>
              </w:rPr>
              <w:t xml:space="preserve">☐</w:t>
            </w:r>
            <w:r w:rsidDel="00000000" w:rsidR="00000000" w:rsidRPr="00000000">
              <w:rPr>
                <w:rFonts w:ascii="Overlock" w:cs="Overlock" w:eastAsia="Overlock" w:hAnsi="Overlock"/>
                <w:color w:val="104777"/>
                <w:rtl w:val="0"/>
              </w:rPr>
              <w:t xml:space="preserve">   Hay contribuciones individuales de los interlocutores sociales al gobierno nacional</w:t>
            </w:r>
          </w:p>
          <w:p w:rsidR="00000000" w:rsidDel="00000000" w:rsidP="00000000" w:rsidRDefault="00000000" w:rsidRPr="00000000" w14:paraId="00000049">
            <w:pPr>
              <w:jc w:val="both"/>
              <w:rPr>
                <w:rFonts w:ascii="Overlock" w:cs="Overlock" w:eastAsia="Overlock" w:hAnsi="Overlock"/>
                <w:color w:val="104777"/>
              </w:rPr>
            </w:pPr>
            <w:r w:rsidDel="00000000" w:rsidR="00000000" w:rsidRPr="00000000">
              <w:rPr>
                <w:rFonts w:ascii="Overlock" w:cs="Overlock" w:eastAsia="Overlock" w:hAnsi="Overlock"/>
                <w:color w:val="104777"/>
                <w:rtl w:val="0"/>
              </w:rPr>
              <w:t xml:space="preserve">    </w:t>
            </w:r>
            <w:r w:rsidDel="00000000" w:rsidR="00000000" w:rsidRPr="00000000">
              <w:rPr>
                <w:rFonts w:ascii="MS Gothic" w:cs="MS Gothic" w:eastAsia="MS Gothic" w:hAnsi="MS Gothic"/>
                <w:color w:val="c00000"/>
                <w:shd w:fill="e7eded" w:val="clear"/>
                <w:rtl w:val="0"/>
              </w:rPr>
              <w:t xml:space="preserve">☐</w:t>
            </w:r>
            <w:r w:rsidDel="00000000" w:rsidR="00000000" w:rsidRPr="00000000">
              <w:rPr>
                <w:rFonts w:ascii="Overlock" w:cs="Overlock" w:eastAsia="Overlock" w:hAnsi="Overlock"/>
                <w:color w:val="104777"/>
                <w:rtl w:val="0"/>
              </w:rPr>
              <w:t xml:space="preserve">   Hay contribuciones acordadas y enviadas conjuntamente por los interlocutores sociales al gobierno nacional</w:t>
            </w:r>
          </w:p>
          <w:p w:rsidR="00000000" w:rsidDel="00000000" w:rsidP="00000000" w:rsidRDefault="00000000" w:rsidRPr="00000000" w14:paraId="0000004A">
            <w:pPr>
              <w:jc w:val="both"/>
              <w:rPr>
                <w:rFonts w:ascii="Overlock" w:cs="Overlock" w:eastAsia="Overlock" w:hAnsi="Overlock"/>
                <w:color w:val="104777"/>
              </w:rPr>
            </w:pPr>
            <w:r w:rsidDel="00000000" w:rsidR="00000000" w:rsidRPr="00000000">
              <w:rPr>
                <w:rFonts w:ascii="Overlock" w:cs="Overlock" w:eastAsia="Overlock" w:hAnsi="Overlock"/>
                <w:color w:val="104777"/>
                <w:rtl w:val="0"/>
              </w:rPr>
              <w:t xml:space="preserve">    </w:t>
            </w:r>
            <w:r w:rsidDel="00000000" w:rsidR="00000000" w:rsidRPr="00000000">
              <w:rPr>
                <w:rFonts w:ascii="MS Gothic" w:cs="MS Gothic" w:eastAsia="MS Gothic" w:hAnsi="MS Gothic"/>
                <w:color w:val="c00000"/>
                <w:shd w:fill="e7eded" w:val="clear"/>
                <w:rtl w:val="0"/>
              </w:rPr>
              <w:t xml:space="preserve">☐</w:t>
            </w:r>
            <w:r w:rsidDel="00000000" w:rsidR="00000000" w:rsidRPr="00000000">
              <w:rPr>
                <w:rFonts w:ascii="Overlock" w:cs="Overlock" w:eastAsia="Overlock" w:hAnsi="Overlock"/>
                <w:color w:val="104777"/>
                <w:rtl w:val="0"/>
              </w:rPr>
              <w:t xml:space="preserve">  Existen instancias tripartitas para implementar y monitorear los ODS que involucran a los interlocutores sociales y a los gobiernos / instancias decisorias</w:t>
            </w:r>
          </w:p>
          <w:p w:rsidR="00000000" w:rsidDel="00000000" w:rsidP="00000000" w:rsidRDefault="00000000" w:rsidRPr="00000000" w14:paraId="0000004B">
            <w:pPr>
              <w:jc w:val="both"/>
              <w:rPr>
                <w:rFonts w:ascii="Overlock" w:cs="Overlock" w:eastAsia="Overlock" w:hAnsi="Overlock"/>
                <w:b w:val="1"/>
                <w:color w:val="104777"/>
              </w:rPr>
            </w:pPr>
            <w:r w:rsidDel="00000000" w:rsidR="00000000" w:rsidRPr="00000000">
              <w:rPr>
                <w:rtl w:val="0"/>
              </w:rPr>
            </w:r>
          </w:p>
        </w:tc>
      </w:tr>
    </w:tbl>
    <w:p w:rsidR="00000000" w:rsidDel="00000000" w:rsidP="00000000" w:rsidRDefault="00000000" w:rsidRPr="00000000" w14:paraId="0000004C">
      <w:pPr>
        <w:spacing w:after="0" w:line="240" w:lineRule="auto"/>
        <w:rPr/>
      </w:pPr>
      <w:r w:rsidDel="00000000" w:rsidR="00000000" w:rsidRPr="00000000">
        <w:rPr>
          <w:rtl w:val="0"/>
        </w:rPr>
      </w:r>
    </w:p>
    <w:p w:rsidR="00000000" w:rsidDel="00000000" w:rsidP="00000000" w:rsidRDefault="00000000" w:rsidRPr="00000000" w14:paraId="0000004D">
      <w:pPr>
        <w:spacing w:after="0" w:line="240" w:lineRule="auto"/>
        <w:rPr/>
      </w:pPr>
      <w:r w:rsidDel="00000000" w:rsidR="00000000" w:rsidRPr="00000000">
        <w:rPr>
          <w:rtl w:val="0"/>
        </w:rPr>
      </w:r>
    </w:p>
    <w:p w:rsidR="00000000" w:rsidDel="00000000" w:rsidP="00000000" w:rsidRDefault="00000000" w:rsidRPr="00000000" w14:paraId="0000004E">
      <w:pPr>
        <w:rPr/>
      </w:pPr>
      <w:r w:rsidDel="00000000" w:rsidR="00000000" w:rsidRPr="00000000">
        <w:br w:type="page"/>
      </w:r>
      <w:r w:rsidDel="00000000" w:rsidR="00000000" w:rsidRPr="00000000">
        <w:rPr>
          <w:rtl w:val="0"/>
        </w:rPr>
      </w:r>
    </w:p>
    <w:p w:rsidR="00000000" w:rsidDel="00000000" w:rsidP="00000000" w:rsidRDefault="00000000" w:rsidRPr="00000000" w14:paraId="0000004F">
      <w:pPr>
        <w:spacing w:after="0" w:line="240" w:lineRule="auto"/>
        <w:ind w:left="-426" w:firstLine="0"/>
        <w:rPr/>
      </w:pPr>
      <w:r w:rsidDel="00000000" w:rsidR="00000000" w:rsidRPr="00000000">
        <w:rPr>
          <w:rtl w:val="0"/>
        </w:rPr>
      </w:r>
    </w:p>
    <w:tbl>
      <w:tblPr>
        <w:tblStyle w:val="Table5"/>
        <w:tblW w:w="1394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3948"/>
        <w:tblGridChange w:id="0">
          <w:tblGrid>
            <w:gridCol w:w="13948"/>
          </w:tblGrid>
        </w:tblGridChange>
      </w:tblGrid>
      <w:tr>
        <w:tc>
          <w:tcPr>
            <w:shd w:fill="cad8d7" w:val="clear"/>
          </w:tcPr>
          <w:p w:rsidR="00000000" w:rsidDel="00000000" w:rsidP="00000000" w:rsidRDefault="00000000" w:rsidRPr="00000000" w14:paraId="00000050">
            <w:pPr>
              <w:spacing w:after="120" w:before="120" w:lineRule="auto"/>
              <w:jc w:val="center"/>
              <w:rPr/>
            </w:pPr>
            <w:r w:rsidDel="00000000" w:rsidR="00000000" w:rsidRPr="00000000">
              <w:rPr>
                <w:rFonts w:ascii="Overlock" w:cs="Overlock" w:eastAsia="Overlock" w:hAnsi="Overlock"/>
                <w:b w:val="1"/>
                <w:color w:val="104777"/>
                <w:rtl w:val="0"/>
              </w:rPr>
              <w:t xml:space="preserve">SEGUIMIENTO DE LOS PROGRESOS Y RECOMENDACIONES</w:t>
            </w:r>
            <w:r w:rsidDel="00000000" w:rsidR="00000000" w:rsidRPr="00000000">
              <w:rPr>
                <w:rtl w:val="0"/>
              </w:rPr>
            </w:r>
          </w:p>
        </w:tc>
      </w:tr>
      <w:tr>
        <w:tc>
          <w:tcPr>
            <w:shd w:fill="cad8d7" w:val="clear"/>
          </w:tcPr>
          <w:p w:rsidR="00000000" w:rsidDel="00000000" w:rsidP="00000000" w:rsidRDefault="00000000" w:rsidRPr="00000000" w14:paraId="00000051">
            <w:pPr>
              <w:jc w:val="both"/>
              <w:rPr>
                <w:rFonts w:ascii="Overlock" w:cs="Overlock" w:eastAsia="Overlock" w:hAnsi="Overlock"/>
                <w:color w:val="104777"/>
              </w:rPr>
            </w:pPr>
            <w:r w:rsidDel="00000000" w:rsidR="00000000" w:rsidRPr="00000000">
              <w:rPr>
                <w:rFonts w:ascii="Overlock" w:cs="Overlock" w:eastAsia="Overlock" w:hAnsi="Overlock"/>
                <w:color w:val="104777"/>
                <w:rtl w:val="0"/>
              </w:rPr>
              <w:t xml:space="preserve">1. ¿Hasta qué punto ha mejorado la aplicación de los ODS desde el año anterior, y cuáles han sido los principales sucesos políticos al respecto durante el último año?</w:t>
            </w:r>
          </w:p>
        </w:tc>
      </w:tr>
      <w:tr>
        <w:tc>
          <w:tcPr>
            <w:shd w:fill="e7eded" w:val="clear"/>
          </w:tcPr>
          <w:p w:rsidR="00000000" w:rsidDel="00000000" w:rsidP="00000000" w:rsidRDefault="00000000" w:rsidRPr="00000000" w14:paraId="00000052">
            <w:pPr>
              <w:spacing w:after="120" w:before="120" w:lineRule="auto"/>
              <w:rPr>
                <w:rFonts w:ascii="Overlock" w:cs="Overlock" w:eastAsia="Overlock" w:hAnsi="Overlock"/>
                <w:color w:val="a70336"/>
              </w:rPr>
            </w:pPr>
            <w:r w:rsidDel="00000000" w:rsidR="00000000" w:rsidRPr="00000000">
              <w:rPr>
                <w:rFonts w:ascii="Overlock" w:cs="Overlock" w:eastAsia="Overlock" w:hAnsi="Overlock"/>
                <w:color w:val="c00000"/>
                <w:rtl w:val="0"/>
              </w:rPr>
              <w:t xml:space="preserve">…</w:t>
            </w:r>
            <w:r w:rsidDel="00000000" w:rsidR="00000000" w:rsidRPr="00000000">
              <w:rPr>
                <w:rtl w:val="0"/>
              </w:rPr>
            </w:r>
          </w:p>
        </w:tc>
      </w:tr>
      <w:tr>
        <w:tc>
          <w:tcPr>
            <w:shd w:fill="cad8d7" w:val="clear"/>
          </w:tcPr>
          <w:p w:rsidR="00000000" w:rsidDel="00000000" w:rsidP="00000000" w:rsidRDefault="00000000" w:rsidRPr="00000000" w14:paraId="00000053">
            <w:pPr>
              <w:jc w:val="both"/>
              <w:rPr>
                <w:rFonts w:ascii="Overlock" w:cs="Overlock" w:eastAsia="Overlock" w:hAnsi="Overlock"/>
                <w:color w:val="104777"/>
              </w:rPr>
            </w:pPr>
            <w:r w:rsidDel="00000000" w:rsidR="00000000" w:rsidRPr="00000000">
              <w:rPr>
                <w:rFonts w:ascii="Overlock" w:cs="Overlock" w:eastAsia="Overlock" w:hAnsi="Overlock"/>
                <w:color w:val="104777"/>
                <w:rtl w:val="0"/>
              </w:rPr>
              <w:t xml:space="preserve">2. ¿Se han asignado en planes nacionales suficientes recursos para la implementación de los ODS?</w:t>
            </w:r>
          </w:p>
        </w:tc>
      </w:tr>
      <w:tr>
        <w:tc>
          <w:tcPr>
            <w:shd w:fill="e7eded" w:val="clear"/>
          </w:tcPr>
          <w:p w:rsidR="00000000" w:rsidDel="00000000" w:rsidP="00000000" w:rsidRDefault="00000000" w:rsidRPr="00000000" w14:paraId="00000054">
            <w:pPr>
              <w:spacing w:after="120" w:before="120" w:lineRule="auto"/>
              <w:rPr>
                <w:rFonts w:ascii="Overlock" w:cs="Overlock" w:eastAsia="Overlock" w:hAnsi="Overlock"/>
                <w:color w:val="c00000"/>
              </w:rPr>
            </w:pPr>
            <w:r w:rsidDel="00000000" w:rsidR="00000000" w:rsidRPr="00000000">
              <w:rPr>
                <w:rFonts w:ascii="Overlock" w:cs="Overlock" w:eastAsia="Overlock" w:hAnsi="Overlock"/>
                <w:color w:val="c00000"/>
                <w:rtl w:val="0"/>
              </w:rPr>
              <w:t xml:space="preserve">…</w:t>
            </w:r>
          </w:p>
        </w:tc>
      </w:tr>
      <w:tr>
        <w:tc>
          <w:tcPr>
            <w:shd w:fill="cad8d7" w:val="clear"/>
          </w:tcPr>
          <w:p w:rsidR="00000000" w:rsidDel="00000000" w:rsidP="00000000" w:rsidRDefault="00000000" w:rsidRPr="00000000" w14:paraId="00000055">
            <w:pPr>
              <w:jc w:val="both"/>
              <w:rPr>
                <w:rFonts w:ascii="Overlock" w:cs="Overlock" w:eastAsia="Overlock" w:hAnsi="Overlock"/>
                <w:color w:val="104777"/>
              </w:rPr>
            </w:pPr>
            <w:r w:rsidDel="00000000" w:rsidR="00000000" w:rsidRPr="00000000">
              <w:rPr>
                <w:rFonts w:ascii="Overlock" w:cs="Overlock" w:eastAsia="Overlock" w:hAnsi="Overlock"/>
                <w:color w:val="104777"/>
                <w:rtl w:val="0"/>
              </w:rPr>
              <w:t xml:space="preserve">3. ¿Cuáles serían sus recomendaciones concretas concernientes a políticas nacionales para fomentar la implementación de los ODS?  </w:t>
            </w:r>
          </w:p>
        </w:tc>
      </w:tr>
      <w:tr>
        <w:tc>
          <w:tcPr>
            <w:shd w:fill="e7eded" w:val="clear"/>
          </w:tcPr>
          <w:p w:rsidR="00000000" w:rsidDel="00000000" w:rsidP="00000000" w:rsidRDefault="00000000" w:rsidRPr="00000000" w14:paraId="00000056">
            <w:pPr>
              <w:spacing w:after="120" w:before="120" w:lineRule="auto"/>
              <w:rPr>
                <w:rFonts w:ascii="Overlock" w:cs="Overlock" w:eastAsia="Overlock" w:hAnsi="Overlock"/>
                <w:color w:val="a70336"/>
              </w:rPr>
            </w:pPr>
            <w:r w:rsidDel="00000000" w:rsidR="00000000" w:rsidRPr="00000000">
              <w:rPr>
                <w:rFonts w:ascii="Overlock" w:cs="Overlock" w:eastAsia="Overlock" w:hAnsi="Overlock"/>
                <w:color w:val="c00000"/>
                <w:rtl w:val="0"/>
              </w:rPr>
              <w:t xml:space="preserve">…</w:t>
            </w:r>
            <w:r w:rsidDel="00000000" w:rsidR="00000000" w:rsidRPr="00000000">
              <w:rPr>
                <w:rtl w:val="0"/>
              </w:rPr>
            </w:r>
          </w:p>
        </w:tc>
      </w:tr>
      <w:tr>
        <w:tc>
          <w:tcPr>
            <w:shd w:fill="cad8d7" w:val="clear"/>
          </w:tcPr>
          <w:p w:rsidR="00000000" w:rsidDel="00000000" w:rsidP="00000000" w:rsidRDefault="00000000" w:rsidRPr="00000000" w14:paraId="00000057">
            <w:pPr>
              <w:jc w:val="both"/>
              <w:rPr>
                <w:rFonts w:ascii="Overlock" w:cs="Overlock" w:eastAsia="Overlock" w:hAnsi="Overlock"/>
                <w:color w:val="104777"/>
              </w:rPr>
            </w:pPr>
            <w:r w:rsidDel="00000000" w:rsidR="00000000" w:rsidRPr="00000000">
              <w:rPr>
                <w:rFonts w:ascii="Overlock" w:cs="Overlock" w:eastAsia="Overlock" w:hAnsi="Overlock"/>
                <w:color w:val="104777"/>
                <w:rtl w:val="0"/>
              </w:rPr>
              <w:t xml:space="preserve">4. ¿Qué está haciendo los sindicatos en términos de actividades / iniciativas que podrían ser enmarcadas dentro de los ODS? Por ejemplo, campañas sobre cuestiones laborales, participación directa en la implementación de los ODS, etc.</w:t>
            </w:r>
          </w:p>
        </w:tc>
      </w:tr>
      <w:tr>
        <w:tc>
          <w:tcPr>
            <w:shd w:fill="e7eded" w:val="clear"/>
          </w:tcPr>
          <w:p w:rsidR="00000000" w:rsidDel="00000000" w:rsidP="00000000" w:rsidRDefault="00000000" w:rsidRPr="00000000" w14:paraId="00000058">
            <w:pPr>
              <w:spacing w:after="120" w:before="120" w:lineRule="auto"/>
              <w:rPr>
                <w:rFonts w:ascii="Overlock" w:cs="Overlock" w:eastAsia="Overlock" w:hAnsi="Overlock"/>
                <w:color w:val="c00000"/>
              </w:rPr>
            </w:pPr>
            <w:r w:rsidDel="00000000" w:rsidR="00000000" w:rsidRPr="00000000">
              <w:rPr>
                <w:rFonts w:ascii="Overlock" w:cs="Overlock" w:eastAsia="Overlock" w:hAnsi="Overlock"/>
                <w:color w:val="c00000"/>
                <w:rtl w:val="0"/>
              </w:rPr>
              <w:t xml:space="preserve">…</w:t>
            </w:r>
          </w:p>
        </w:tc>
      </w:tr>
    </w:tbl>
    <w:p w:rsidR="00000000" w:rsidDel="00000000" w:rsidP="00000000" w:rsidRDefault="00000000" w:rsidRPr="00000000" w14:paraId="00000059">
      <w:pPr>
        <w:spacing w:after="0" w:line="240" w:lineRule="auto"/>
        <w:rPr/>
      </w:pPr>
      <w:r w:rsidDel="00000000" w:rsidR="00000000" w:rsidRPr="00000000">
        <w:rPr>
          <w:rtl w:val="0"/>
        </w:rPr>
      </w:r>
    </w:p>
    <w:p w:rsidR="00000000" w:rsidDel="00000000" w:rsidP="00000000" w:rsidRDefault="00000000" w:rsidRPr="00000000" w14:paraId="0000005A">
      <w:pPr>
        <w:spacing w:after="0" w:line="240" w:lineRule="auto"/>
        <w:rPr/>
      </w:pPr>
      <w:r w:rsidDel="00000000" w:rsidR="00000000" w:rsidRPr="00000000">
        <w:rPr>
          <w:rtl w:val="0"/>
        </w:rPr>
      </w:r>
    </w:p>
    <w:p w:rsidR="00000000" w:rsidDel="00000000" w:rsidP="00000000" w:rsidRDefault="00000000" w:rsidRPr="00000000" w14:paraId="0000005B">
      <w:pPr>
        <w:spacing w:after="0" w:line="240" w:lineRule="auto"/>
        <w:ind w:left="-426" w:firstLine="0"/>
        <w:rPr/>
      </w:pPr>
      <w:r w:rsidDel="00000000" w:rsidR="00000000" w:rsidRPr="00000000">
        <w:rPr>
          <w:rtl w:val="0"/>
        </w:rPr>
      </w:r>
    </w:p>
    <w:p w:rsidR="00000000" w:rsidDel="00000000" w:rsidP="00000000" w:rsidRDefault="00000000" w:rsidRPr="00000000" w14:paraId="0000005C">
      <w:pPr>
        <w:spacing w:after="0" w:line="240" w:lineRule="auto"/>
        <w:rPr/>
      </w:pPr>
      <w:r w:rsidDel="00000000" w:rsidR="00000000" w:rsidRPr="00000000">
        <w:rPr>
          <w:rtl w:val="0"/>
        </w:rPr>
      </w:r>
    </w:p>
    <w:p w:rsidR="00000000" w:rsidDel="00000000" w:rsidP="00000000" w:rsidRDefault="00000000" w:rsidRPr="00000000" w14:paraId="0000005D">
      <w:pPr>
        <w:spacing w:after="0" w:line="240" w:lineRule="auto"/>
        <w:rPr/>
      </w:pPr>
      <w:r w:rsidDel="00000000" w:rsidR="00000000" w:rsidRPr="00000000">
        <w:rPr>
          <w:rtl w:val="0"/>
        </w:rPr>
      </w:r>
    </w:p>
    <w:p w:rsidR="00000000" w:rsidDel="00000000" w:rsidP="00000000" w:rsidRDefault="00000000" w:rsidRPr="00000000" w14:paraId="0000005E">
      <w:pPr>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5F">
      <w:pPr>
        <w:spacing w:after="0" w:line="240" w:lineRule="auto"/>
        <w:rPr>
          <w:b w:val="1"/>
          <w:sz w:val="28"/>
          <w:szCs w:val="28"/>
        </w:rPr>
      </w:pPr>
      <w:r w:rsidDel="00000000" w:rsidR="00000000" w:rsidRPr="00000000">
        <w:rPr>
          <w:b w:val="1"/>
          <w:sz w:val="28"/>
          <w:szCs w:val="28"/>
          <w:rtl w:val="0"/>
        </w:rPr>
        <w:t xml:space="preserve">ODS1 Poner fin a la pobreza en todas sus formas en todo el mundo</w:t>
      </w:r>
    </w:p>
    <w:p w:rsidR="00000000" w:rsidDel="00000000" w:rsidP="00000000" w:rsidRDefault="00000000" w:rsidRPr="00000000" w14:paraId="00000060">
      <w:pPr>
        <w:spacing w:after="0" w:line="240" w:lineRule="auto"/>
        <w:rPr>
          <w:b w:val="1"/>
          <w:sz w:val="28"/>
          <w:szCs w:val="28"/>
        </w:rPr>
      </w:pPr>
      <w:r w:rsidDel="00000000" w:rsidR="00000000" w:rsidRPr="00000000">
        <w:rPr>
          <w:rtl w:val="0"/>
        </w:rPr>
      </w:r>
    </w:p>
    <w:tbl>
      <w:tblPr>
        <w:tblStyle w:val="Table6"/>
        <w:tblW w:w="139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05"/>
        <w:gridCol w:w="2825"/>
        <w:gridCol w:w="1428"/>
        <w:gridCol w:w="7290"/>
        <w:gridCol w:w="8"/>
        <w:tblGridChange w:id="0">
          <w:tblGrid>
            <w:gridCol w:w="2405"/>
            <w:gridCol w:w="2825"/>
            <w:gridCol w:w="1428"/>
            <w:gridCol w:w="7290"/>
            <w:gridCol w:w="8"/>
          </w:tblGrid>
        </w:tblGridChange>
      </w:tblGrid>
      <w:tr>
        <w:trPr>
          <w:trHeight w:val="745" w:hRule="atLeast"/>
        </w:trPr>
        <w:tc>
          <w:tcPr>
            <w:shd w:fill="d9d9d9" w:val="clear"/>
            <w:vAlign w:val="center"/>
          </w:tcPr>
          <w:p w:rsidR="00000000" w:rsidDel="00000000" w:rsidP="00000000" w:rsidRDefault="00000000" w:rsidRPr="00000000" w14:paraId="00000061">
            <w:pPr>
              <w:spacing w:after="0" w:line="240" w:lineRule="auto"/>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Meta</w:t>
            </w:r>
          </w:p>
        </w:tc>
        <w:tc>
          <w:tcPr>
            <w:shd w:fill="d9d9d9" w:val="clear"/>
            <w:vAlign w:val="center"/>
          </w:tcPr>
          <w:p w:rsidR="00000000" w:rsidDel="00000000" w:rsidP="00000000" w:rsidRDefault="00000000" w:rsidRPr="00000000" w14:paraId="00000062">
            <w:pPr>
              <w:spacing w:after="0" w:line="240" w:lineRule="auto"/>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Indicadores para supervisión sindical paralela</w:t>
            </w:r>
          </w:p>
        </w:tc>
        <w:tc>
          <w:tcPr>
            <w:shd w:fill="d9d9d9" w:val="clear"/>
          </w:tcPr>
          <w:p w:rsidR="00000000" w:rsidDel="00000000" w:rsidP="00000000" w:rsidRDefault="00000000" w:rsidRPr="00000000" w14:paraId="00000063">
            <w:pPr>
              <w:spacing w:after="0" w:line="240" w:lineRule="auto"/>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Fuente/Punto de datos (agregue valor, fuente y año)</w:t>
            </w:r>
          </w:p>
        </w:tc>
        <w:tc>
          <w:tcPr>
            <w:gridSpan w:val="2"/>
            <w:shd w:fill="d9d9d9" w:val="clear"/>
            <w:vAlign w:val="center"/>
          </w:tcPr>
          <w:p w:rsidR="00000000" w:rsidDel="00000000" w:rsidP="00000000" w:rsidRDefault="00000000" w:rsidRPr="00000000" w14:paraId="00000064">
            <w:pPr>
              <w:spacing w:after="0" w:line="240" w:lineRule="auto"/>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Análisis de datos: proporcione un análisis e interpretación de los datos</w:t>
            </w:r>
          </w:p>
        </w:tc>
      </w:tr>
      <w:tr>
        <w:trPr>
          <w:trHeight w:val="945" w:hRule="atLeast"/>
        </w:trPr>
        <w:tc>
          <w:tcPr>
            <w:vMerge w:val="restart"/>
            <w:shd w:fill="auto" w:val="clear"/>
          </w:tcPr>
          <w:p w:rsidR="00000000" w:rsidDel="00000000" w:rsidP="00000000" w:rsidRDefault="00000000" w:rsidRPr="00000000" w14:paraId="00000066">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1.1 Para 2030, </w:t>
            </w:r>
          </w:p>
          <w:p w:rsidR="00000000" w:rsidDel="00000000" w:rsidP="00000000" w:rsidRDefault="00000000" w:rsidRPr="00000000" w14:paraId="00000067">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erradicar la pobreza </w:t>
            </w:r>
          </w:p>
          <w:p w:rsidR="00000000" w:rsidDel="00000000" w:rsidP="00000000" w:rsidRDefault="00000000" w:rsidRPr="00000000" w14:paraId="00000068">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extrema para todas las </w:t>
            </w:r>
          </w:p>
          <w:p w:rsidR="00000000" w:rsidDel="00000000" w:rsidP="00000000" w:rsidRDefault="00000000" w:rsidRPr="00000000" w14:paraId="00000069">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personas en el mundo, </w:t>
            </w:r>
          </w:p>
          <w:p w:rsidR="00000000" w:rsidDel="00000000" w:rsidP="00000000" w:rsidRDefault="00000000" w:rsidRPr="00000000" w14:paraId="0000006A">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actualmente medida por un ingreso por persona inferior a 1,25 USD al día</w:t>
            </w:r>
          </w:p>
        </w:tc>
        <w:tc>
          <w:tcPr>
            <w:shd w:fill="auto" w:val="clear"/>
          </w:tcPr>
          <w:p w:rsidR="00000000" w:rsidDel="00000000" w:rsidP="00000000" w:rsidRDefault="00000000" w:rsidRPr="00000000" w14:paraId="0000006B">
            <w:pPr>
              <w:spacing w:after="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1.1.1</w:t>
            </w:r>
            <w:r w:rsidDel="00000000" w:rsidR="00000000" w:rsidRPr="00000000">
              <w:rPr>
                <w:rFonts w:ascii="Arial" w:cs="Arial" w:eastAsia="Arial" w:hAnsi="Arial"/>
                <w:sz w:val="18"/>
                <w:szCs w:val="18"/>
                <w:rtl w:val="0"/>
              </w:rPr>
              <w:t xml:space="preserve"> Proporción de la población que vive por debajo del umbral internacional de la pobreza (1.9 USD), desglosada por sexo, </w:t>
            </w:r>
          </w:p>
          <w:p w:rsidR="00000000" w:rsidDel="00000000" w:rsidP="00000000" w:rsidRDefault="00000000" w:rsidRPr="00000000" w14:paraId="0000006C">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grupo de edad, situación laboral y ubicación geográfica (urbana o rural)</w:t>
            </w:r>
          </w:p>
        </w:tc>
        <w:tc>
          <w:tcPr>
            <w:shd w:fill="auto" w:val="clear"/>
          </w:tcPr>
          <w:p w:rsidR="00000000" w:rsidDel="00000000" w:rsidP="00000000" w:rsidRDefault="00000000" w:rsidRPr="00000000" w14:paraId="0000006D">
            <w:pPr>
              <w:spacing w:after="0" w:line="240" w:lineRule="auto"/>
              <w:rPr>
                <w:rFonts w:ascii="Arial" w:cs="Arial" w:eastAsia="Arial" w:hAnsi="Arial"/>
                <w:color w:val="006100"/>
                <w:sz w:val="18"/>
                <w:szCs w:val="18"/>
              </w:rPr>
            </w:pPr>
            <w:hyperlink r:id="rId8">
              <w:r w:rsidDel="00000000" w:rsidR="00000000" w:rsidRPr="00000000">
                <w:rPr>
                  <w:rFonts w:ascii="Arial" w:cs="Arial" w:eastAsia="Arial" w:hAnsi="Arial"/>
                  <w:color w:val="0563c1"/>
                  <w:sz w:val="18"/>
                  <w:szCs w:val="18"/>
                  <w:u w:val="single"/>
                  <w:rtl w:val="0"/>
                </w:rPr>
                <w:t xml:space="preserve">Banco Mundial</w:t>
              </w:r>
            </w:hyperlink>
            <w:r w:rsidDel="00000000" w:rsidR="00000000" w:rsidRPr="00000000">
              <w:rPr>
                <w:rFonts w:ascii="Arial" w:cs="Arial" w:eastAsia="Arial" w:hAnsi="Arial"/>
                <w:color w:val="0563c1"/>
                <w:sz w:val="18"/>
                <w:szCs w:val="18"/>
                <w:u w:val="single"/>
                <w:vertAlign w:val="superscript"/>
              </w:rPr>
              <w:footnoteReference w:customMarkFollows="0" w:id="0"/>
            </w:r>
            <w:r w:rsidDel="00000000" w:rsidR="00000000" w:rsidRPr="00000000">
              <w:rPr>
                <w:rtl w:val="0"/>
              </w:rPr>
            </w:r>
          </w:p>
          <w:p w:rsidR="00000000" w:rsidDel="00000000" w:rsidP="00000000" w:rsidRDefault="00000000" w:rsidRPr="00000000" w14:paraId="0000006E">
            <w:pPr>
              <w:spacing w:after="0" w:line="240" w:lineRule="auto"/>
              <w:rPr>
                <w:rFonts w:ascii="Arial" w:cs="Arial" w:eastAsia="Arial" w:hAnsi="Arial"/>
                <w:color w:val="006100"/>
                <w:sz w:val="18"/>
                <w:szCs w:val="18"/>
              </w:rPr>
            </w:pPr>
            <w:hyperlink r:id="rId9">
              <w:r w:rsidDel="00000000" w:rsidR="00000000" w:rsidRPr="00000000">
                <w:rPr>
                  <w:rFonts w:ascii="Arial" w:cs="Arial" w:eastAsia="Arial" w:hAnsi="Arial"/>
                  <w:color w:val="0563c1"/>
                  <w:sz w:val="18"/>
                  <w:szCs w:val="18"/>
                  <w:u w:val="single"/>
                  <w:rtl w:val="0"/>
                </w:rPr>
                <w:t xml:space="preserve">OIT</w:t>
              </w:r>
            </w:hyperlink>
            <w:r w:rsidDel="00000000" w:rsidR="00000000" w:rsidRPr="00000000">
              <w:rPr>
                <w:rtl w:val="0"/>
              </w:rPr>
            </w:r>
          </w:p>
        </w:tc>
        <w:tc>
          <w:tcPr>
            <w:gridSpan w:val="2"/>
            <w:shd w:fill="auto" w:val="clear"/>
          </w:tcPr>
          <w:p w:rsidR="00000000" w:rsidDel="00000000" w:rsidP="00000000" w:rsidRDefault="00000000" w:rsidRPr="00000000" w14:paraId="0000006F">
            <w:pPr>
              <w:spacing w:after="0" w:line="240" w:lineRule="auto"/>
              <w:rPr>
                <w:rFonts w:ascii="Arial" w:cs="Arial" w:eastAsia="Arial" w:hAnsi="Arial"/>
                <w:color w:val="006100"/>
                <w:sz w:val="18"/>
                <w:szCs w:val="18"/>
              </w:rPr>
            </w:pPr>
            <w:r w:rsidDel="00000000" w:rsidR="00000000" w:rsidRPr="00000000">
              <w:rPr>
                <w:rFonts w:ascii="Arial" w:cs="Arial" w:eastAsia="Arial" w:hAnsi="Arial"/>
                <w:color w:val="006100"/>
                <w:sz w:val="18"/>
                <w:szCs w:val="18"/>
                <w:rtl w:val="0"/>
              </w:rPr>
              <w:t xml:space="preserve"> </w:t>
            </w:r>
          </w:p>
        </w:tc>
      </w:tr>
      <w:tr>
        <w:trPr>
          <w:trHeight w:val="945" w:hRule="atLeast"/>
        </w:trPr>
        <w:tc>
          <w:tcPr>
            <w:vMerge w:val="continue"/>
            <w:shd w:fill="auto" w:val="clear"/>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6100"/>
                <w:sz w:val="18"/>
                <w:szCs w:val="18"/>
              </w:rPr>
            </w:pPr>
            <w:r w:rsidDel="00000000" w:rsidR="00000000" w:rsidRPr="00000000">
              <w:rPr>
                <w:rtl w:val="0"/>
              </w:rPr>
            </w:r>
          </w:p>
        </w:tc>
        <w:tc>
          <w:tcPr>
            <w:shd w:fill="auto" w:val="clear"/>
          </w:tcPr>
          <w:p w:rsidR="00000000" w:rsidDel="00000000" w:rsidP="00000000" w:rsidRDefault="00000000" w:rsidRPr="00000000" w14:paraId="00000072">
            <w:pPr>
              <w:spacing w:after="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1.1.T.1 </w:t>
            </w:r>
            <w:r w:rsidDel="00000000" w:rsidR="00000000" w:rsidRPr="00000000">
              <w:rPr>
                <w:rFonts w:ascii="Arial" w:cs="Arial" w:eastAsia="Arial" w:hAnsi="Arial"/>
                <w:sz w:val="18"/>
                <w:szCs w:val="18"/>
                <w:rtl w:val="0"/>
              </w:rPr>
              <w:t xml:space="preserve">Personas con empleo que viven por debajo del umbral de pobreza definido a nivel nacional, desglosadas por sexo y grupo de edad</w:t>
            </w:r>
          </w:p>
        </w:tc>
        <w:tc>
          <w:tcPr>
            <w:shd w:fill="auto" w:val="clear"/>
          </w:tcPr>
          <w:p w:rsidR="00000000" w:rsidDel="00000000" w:rsidP="00000000" w:rsidRDefault="00000000" w:rsidRPr="00000000" w14:paraId="00000073">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OCDE (muy probablemente sólo países de la OCDE)</w:t>
            </w:r>
          </w:p>
          <w:p w:rsidR="00000000" w:rsidDel="00000000" w:rsidP="00000000" w:rsidRDefault="00000000" w:rsidRPr="00000000" w14:paraId="00000074">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&amp; </w:t>
            </w:r>
          </w:p>
          <w:p w:rsidR="00000000" w:rsidDel="00000000" w:rsidP="00000000" w:rsidRDefault="00000000" w:rsidRPr="00000000" w14:paraId="00000075">
            <w:pPr>
              <w:spacing w:after="0" w:line="240" w:lineRule="auto"/>
              <w:rPr>
                <w:rFonts w:ascii="Arial" w:cs="Arial" w:eastAsia="Arial" w:hAnsi="Arial"/>
                <w:color w:val="0563c1"/>
                <w:sz w:val="18"/>
                <w:szCs w:val="18"/>
                <w:u w:val="single"/>
              </w:rPr>
            </w:pPr>
            <w:r w:rsidDel="00000000" w:rsidR="00000000" w:rsidRPr="00000000">
              <w:fldChar w:fldCharType="begin"/>
              <w:instrText xml:space="preserve"> HYPERLINK "http://www.ilo.org/ilostat/faces/oracle/webcenter/portalapp/pagehierarchy/Page3.jspx?MBI_ID=50&amp;_adf.ctrl-state=vegt8n7en_110&amp;_afrLoop=247604644361962&amp;_afrWindowMode=0&amp;_afrWindowId=null#!%40%40%3F_afrWindowId%3Dnull%26_afrLoop%3D247604644361962%26MBI_ID%3D50%26_afrWindowMode%3D0%26_adf.ctrl-state%3Dec601h4oq_386" </w:instrText>
              <w:fldChar w:fldCharType="separate"/>
            </w:r>
            <w:r w:rsidDel="00000000" w:rsidR="00000000" w:rsidRPr="00000000">
              <w:rPr>
                <w:rFonts w:ascii="Arial" w:cs="Arial" w:eastAsia="Arial" w:hAnsi="Arial"/>
                <w:color w:val="0563c1"/>
                <w:sz w:val="18"/>
                <w:szCs w:val="18"/>
                <w:u w:val="single"/>
                <w:rtl w:val="0"/>
              </w:rPr>
              <w:t xml:space="preserve">OIT</w:t>
            </w:r>
          </w:p>
          <w:p w:rsidR="00000000" w:rsidDel="00000000" w:rsidP="00000000" w:rsidRDefault="00000000" w:rsidRPr="00000000" w14:paraId="00000076">
            <w:pPr>
              <w:spacing w:after="0" w:line="240" w:lineRule="auto"/>
              <w:rPr>
                <w:rFonts w:ascii="Arial" w:cs="Arial" w:eastAsia="Arial" w:hAnsi="Arial"/>
                <w:sz w:val="18"/>
                <w:szCs w:val="18"/>
              </w:rPr>
            </w:pPr>
            <w:r w:rsidDel="00000000" w:rsidR="00000000" w:rsidRPr="00000000">
              <w:fldChar w:fldCharType="end"/>
            </w:r>
            <w:r w:rsidDel="00000000" w:rsidR="00000000" w:rsidRPr="00000000">
              <w:rPr>
                <w:rtl w:val="0"/>
              </w:rPr>
            </w:r>
          </w:p>
          <w:p w:rsidR="00000000" w:rsidDel="00000000" w:rsidP="00000000" w:rsidRDefault="00000000" w:rsidRPr="00000000" w14:paraId="00000077">
            <w:pPr>
              <w:spacing w:after="0" w:line="240" w:lineRule="auto"/>
              <w:rPr>
                <w:rFonts w:ascii="Arial" w:cs="Arial" w:eastAsia="Arial" w:hAnsi="Arial"/>
                <w:color w:val="006100"/>
                <w:sz w:val="18"/>
                <w:szCs w:val="18"/>
              </w:rPr>
            </w:pPr>
            <w:r w:rsidDel="00000000" w:rsidR="00000000" w:rsidRPr="00000000">
              <w:rPr>
                <w:rFonts w:ascii="Arial" w:cs="Arial" w:eastAsia="Arial" w:hAnsi="Arial"/>
                <w:color w:val="000000"/>
                <w:sz w:val="18"/>
                <w:szCs w:val="18"/>
                <w:u w:val="none"/>
                <w:rtl w:val="0"/>
              </w:rPr>
              <w:t xml:space="preserve">Comisiones Regionales ONU</w:t>
            </w:r>
            <w:r w:rsidDel="00000000" w:rsidR="00000000" w:rsidRPr="00000000">
              <w:rPr>
                <w:rtl w:val="0"/>
              </w:rPr>
            </w:r>
          </w:p>
        </w:tc>
        <w:tc>
          <w:tcPr>
            <w:gridSpan w:val="2"/>
            <w:shd w:fill="auto" w:val="clear"/>
          </w:tcPr>
          <w:p w:rsidR="00000000" w:rsidDel="00000000" w:rsidP="00000000" w:rsidRDefault="00000000" w:rsidRPr="00000000" w14:paraId="00000078">
            <w:pPr>
              <w:spacing w:after="0" w:line="240" w:lineRule="auto"/>
              <w:rPr>
                <w:rFonts w:ascii="Arial" w:cs="Arial" w:eastAsia="Arial" w:hAnsi="Arial"/>
                <w:color w:val="006100"/>
                <w:sz w:val="18"/>
                <w:szCs w:val="18"/>
              </w:rPr>
            </w:pPr>
            <w:r w:rsidDel="00000000" w:rsidR="00000000" w:rsidRPr="00000000">
              <w:rPr>
                <w:rtl w:val="0"/>
              </w:rPr>
            </w:r>
          </w:p>
        </w:tc>
      </w:tr>
      <w:tr>
        <w:trPr>
          <w:trHeight w:val="570" w:hRule="atLeast"/>
        </w:trPr>
        <w:tc>
          <w:tcPr>
            <w:vMerge w:val="continue"/>
            <w:shd w:fill="auto" w:val="clear"/>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6100"/>
                <w:sz w:val="18"/>
                <w:szCs w:val="18"/>
              </w:rPr>
            </w:pPr>
            <w:r w:rsidDel="00000000" w:rsidR="00000000" w:rsidRPr="00000000">
              <w:rPr>
                <w:rtl w:val="0"/>
              </w:rPr>
            </w:r>
          </w:p>
        </w:tc>
        <w:tc>
          <w:tcPr>
            <w:shd w:fill="auto" w:val="clear"/>
          </w:tcPr>
          <w:p w:rsidR="00000000" w:rsidDel="00000000" w:rsidP="00000000" w:rsidRDefault="00000000" w:rsidRPr="00000000" w14:paraId="0000007B">
            <w:pPr>
              <w:spacing w:after="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1.1.T.2</w:t>
            </w:r>
            <w:r w:rsidDel="00000000" w:rsidR="00000000" w:rsidRPr="00000000">
              <w:rPr>
                <w:rFonts w:ascii="Arial" w:cs="Arial" w:eastAsia="Arial" w:hAnsi="Arial"/>
                <w:sz w:val="18"/>
                <w:szCs w:val="18"/>
                <w:rtl w:val="0"/>
              </w:rPr>
              <w:t xml:space="preserve"> Porcentaje de personas que viven en la pobreza con 3,2 USD al día</w:t>
            </w:r>
          </w:p>
        </w:tc>
        <w:tc>
          <w:tcPr>
            <w:shd w:fill="auto" w:val="clear"/>
          </w:tcPr>
          <w:p w:rsidR="00000000" w:rsidDel="00000000" w:rsidP="00000000" w:rsidRDefault="00000000" w:rsidRPr="00000000" w14:paraId="0000007C">
            <w:pPr>
              <w:spacing w:after="0" w:line="240" w:lineRule="auto"/>
              <w:rPr>
                <w:rFonts w:ascii="Arial" w:cs="Arial" w:eastAsia="Arial" w:hAnsi="Arial"/>
                <w:color w:val="006100"/>
                <w:sz w:val="18"/>
                <w:szCs w:val="18"/>
              </w:rPr>
            </w:pPr>
            <w:hyperlink r:id="rId10">
              <w:r w:rsidDel="00000000" w:rsidR="00000000" w:rsidRPr="00000000">
                <w:rPr>
                  <w:rFonts w:ascii="Arial" w:cs="Arial" w:eastAsia="Arial" w:hAnsi="Arial"/>
                  <w:color w:val="0563c1"/>
                  <w:sz w:val="18"/>
                  <w:szCs w:val="18"/>
                  <w:u w:val="single"/>
                  <w:rtl w:val="0"/>
                </w:rPr>
                <w:t xml:space="preserve">Banco Mundial</w:t>
              </w:r>
            </w:hyperlink>
            <w:r w:rsidDel="00000000" w:rsidR="00000000" w:rsidRPr="00000000">
              <w:rPr>
                <w:rtl w:val="0"/>
              </w:rPr>
            </w:r>
          </w:p>
        </w:tc>
        <w:tc>
          <w:tcPr>
            <w:gridSpan w:val="2"/>
            <w:shd w:fill="auto" w:val="clear"/>
            <w:vAlign w:val="bottom"/>
          </w:tcPr>
          <w:p w:rsidR="00000000" w:rsidDel="00000000" w:rsidP="00000000" w:rsidRDefault="00000000" w:rsidRPr="00000000" w14:paraId="0000007D">
            <w:pPr>
              <w:spacing w:after="0" w:line="240" w:lineRule="auto"/>
              <w:rPr>
                <w:rFonts w:ascii="Arial" w:cs="Arial" w:eastAsia="Arial" w:hAnsi="Arial"/>
                <w:color w:val="006100"/>
                <w:sz w:val="18"/>
                <w:szCs w:val="18"/>
              </w:rPr>
            </w:pPr>
            <w:r w:rsidDel="00000000" w:rsidR="00000000" w:rsidRPr="00000000">
              <w:rPr>
                <w:rFonts w:ascii="Arial" w:cs="Arial" w:eastAsia="Arial" w:hAnsi="Arial"/>
                <w:color w:val="006100"/>
                <w:sz w:val="18"/>
                <w:szCs w:val="18"/>
                <w:rtl w:val="0"/>
              </w:rPr>
              <w:t xml:space="preserve"> </w:t>
            </w:r>
          </w:p>
          <w:p w:rsidR="00000000" w:rsidDel="00000000" w:rsidP="00000000" w:rsidRDefault="00000000" w:rsidRPr="00000000" w14:paraId="0000007E">
            <w:pPr>
              <w:spacing w:after="0" w:line="240" w:lineRule="auto"/>
              <w:rPr>
                <w:rFonts w:ascii="Arial" w:cs="Arial" w:eastAsia="Arial" w:hAnsi="Arial"/>
                <w:color w:val="006100"/>
                <w:sz w:val="18"/>
                <w:szCs w:val="18"/>
              </w:rPr>
            </w:pPr>
            <w:r w:rsidDel="00000000" w:rsidR="00000000" w:rsidRPr="00000000">
              <w:rPr>
                <w:rFonts w:ascii="Arial" w:cs="Arial" w:eastAsia="Arial" w:hAnsi="Arial"/>
                <w:color w:val="006100"/>
                <w:sz w:val="18"/>
                <w:szCs w:val="18"/>
                <w:rtl w:val="0"/>
              </w:rPr>
              <w:t xml:space="preserve"> </w:t>
            </w:r>
          </w:p>
        </w:tc>
      </w:tr>
      <w:tr>
        <w:trPr>
          <w:trHeight w:val="360" w:hRule="atLeast"/>
        </w:trPr>
        <w:tc>
          <w:tcPr>
            <w:vMerge w:val="continue"/>
            <w:shd w:fill="auto" w:val="clear"/>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6100"/>
                <w:sz w:val="18"/>
                <w:szCs w:val="18"/>
              </w:rPr>
            </w:pPr>
            <w:r w:rsidDel="00000000" w:rsidR="00000000" w:rsidRPr="00000000">
              <w:rPr>
                <w:rtl w:val="0"/>
              </w:rPr>
            </w:r>
          </w:p>
        </w:tc>
        <w:tc>
          <w:tcPr>
            <w:shd w:fill="auto" w:val="clear"/>
          </w:tcPr>
          <w:p w:rsidR="00000000" w:rsidDel="00000000" w:rsidP="00000000" w:rsidRDefault="00000000" w:rsidRPr="00000000" w14:paraId="00000081">
            <w:pPr>
              <w:spacing w:after="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1.1.T.3</w:t>
            </w:r>
            <w:r w:rsidDel="00000000" w:rsidR="00000000" w:rsidRPr="00000000">
              <w:rPr>
                <w:rFonts w:ascii="Arial" w:cs="Arial" w:eastAsia="Arial" w:hAnsi="Arial"/>
                <w:sz w:val="18"/>
                <w:szCs w:val="18"/>
                <w:rtl w:val="0"/>
              </w:rPr>
              <w:t xml:space="preserve"> Índice de Desarrollo Humano de la ONU</w:t>
            </w:r>
          </w:p>
        </w:tc>
        <w:tc>
          <w:tcPr>
            <w:shd w:fill="auto" w:val="clear"/>
          </w:tcPr>
          <w:p w:rsidR="00000000" w:rsidDel="00000000" w:rsidP="00000000" w:rsidRDefault="00000000" w:rsidRPr="00000000" w14:paraId="00000082">
            <w:pPr>
              <w:spacing w:after="0" w:line="240" w:lineRule="auto"/>
              <w:rPr>
                <w:rFonts w:ascii="Arial" w:cs="Arial" w:eastAsia="Arial" w:hAnsi="Arial"/>
                <w:color w:val="006100"/>
                <w:sz w:val="18"/>
                <w:szCs w:val="18"/>
              </w:rPr>
            </w:pPr>
            <w:hyperlink r:id="rId11">
              <w:r w:rsidDel="00000000" w:rsidR="00000000" w:rsidRPr="00000000">
                <w:rPr>
                  <w:rFonts w:ascii="Arial" w:cs="Arial" w:eastAsia="Arial" w:hAnsi="Arial"/>
                  <w:color w:val="0563c1"/>
                  <w:sz w:val="18"/>
                  <w:szCs w:val="18"/>
                  <w:u w:val="single"/>
                  <w:rtl w:val="0"/>
                </w:rPr>
                <w:t xml:space="preserve">IDH ONU</w:t>
              </w:r>
            </w:hyperlink>
            <w:r w:rsidDel="00000000" w:rsidR="00000000" w:rsidRPr="00000000">
              <w:rPr>
                <w:rtl w:val="0"/>
              </w:rPr>
            </w:r>
          </w:p>
        </w:tc>
        <w:tc>
          <w:tcPr>
            <w:gridSpan w:val="2"/>
            <w:shd w:fill="auto" w:val="clear"/>
            <w:vAlign w:val="bottom"/>
          </w:tcPr>
          <w:p w:rsidR="00000000" w:rsidDel="00000000" w:rsidP="00000000" w:rsidRDefault="00000000" w:rsidRPr="00000000" w14:paraId="00000083">
            <w:pPr>
              <w:spacing w:after="0" w:line="240" w:lineRule="auto"/>
              <w:rPr>
                <w:rFonts w:ascii="Arial" w:cs="Arial" w:eastAsia="Arial" w:hAnsi="Arial"/>
                <w:color w:val="006100"/>
                <w:sz w:val="18"/>
                <w:szCs w:val="18"/>
              </w:rPr>
            </w:pPr>
            <w:r w:rsidDel="00000000" w:rsidR="00000000" w:rsidRPr="00000000">
              <w:rPr>
                <w:rtl w:val="0"/>
              </w:rPr>
            </w:r>
          </w:p>
        </w:tc>
      </w:tr>
      <w:tr>
        <w:tc>
          <w:tcPr>
            <w:vMerge w:val="restart"/>
            <w:shd w:fill="auto" w:val="clear"/>
          </w:tcPr>
          <w:p w:rsidR="00000000" w:rsidDel="00000000" w:rsidP="00000000" w:rsidRDefault="00000000" w:rsidRPr="00000000" w14:paraId="00000085">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1.3 Poner en práctica a nivel nacional sistemas y medidas apropiadas de protección social para  todos, incluidos niveles mínimos, y, para 2030, lograr una amplia cobertura de los pobres y los vulnerables</w:t>
            </w:r>
          </w:p>
        </w:tc>
        <w:tc>
          <w:tcPr>
            <w:shd w:fill="auto" w:val="clear"/>
          </w:tcPr>
          <w:p w:rsidR="00000000" w:rsidDel="00000000" w:rsidP="00000000" w:rsidRDefault="00000000" w:rsidRPr="00000000" w14:paraId="00000086">
            <w:pPr>
              <w:spacing w:after="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1.3.1</w:t>
            </w:r>
            <w:r w:rsidDel="00000000" w:rsidR="00000000" w:rsidRPr="00000000">
              <w:rPr>
                <w:rFonts w:ascii="Arial" w:cs="Arial" w:eastAsia="Arial" w:hAnsi="Arial"/>
                <w:sz w:val="18"/>
                <w:szCs w:val="18"/>
                <w:rtl w:val="0"/>
              </w:rPr>
              <w:t xml:space="preserve"> Proporción de la población cubierta por niveles mínimos o sistemas de protección social, desglosado por sexo, y distinguiendo entre los niños, los desempleados, los ancianos, las personas con </w:t>
            </w:r>
          </w:p>
          <w:p w:rsidR="00000000" w:rsidDel="00000000" w:rsidP="00000000" w:rsidRDefault="00000000" w:rsidRPr="00000000" w14:paraId="00000087">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discapacidad, las mujeres embarazadas y los recién nacidos, las víctimas de accidentes de trabajo, los pobres y los grupos vulnerables</w:t>
            </w:r>
          </w:p>
        </w:tc>
        <w:tc>
          <w:tcPr>
            <w:shd w:fill="auto" w:val="clear"/>
          </w:tcPr>
          <w:p w:rsidR="00000000" w:rsidDel="00000000" w:rsidP="00000000" w:rsidRDefault="00000000" w:rsidRPr="00000000" w14:paraId="00000088">
            <w:pPr>
              <w:spacing w:after="0" w:line="240" w:lineRule="auto"/>
              <w:rPr>
                <w:rFonts w:ascii="Arial" w:cs="Arial" w:eastAsia="Arial" w:hAnsi="Arial"/>
                <w:color w:val="006100"/>
                <w:sz w:val="18"/>
                <w:szCs w:val="18"/>
              </w:rPr>
            </w:pPr>
            <w:hyperlink r:id="rId12">
              <w:r w:rsidDel="00000000" w:rsidR="00000000" w:rsidRPr="00000000">
                <w:rPr>
                  <w:rFonts w:ascii="Arial" w:cs="Arial" w:eastAsia="Arial" w:hAnsi="Arial"/>
                  <w:color w:val="0563c1"/>
                  <w:sz w:val="18"/>
                  <w:szCs w:val="18"/>
                  <w:u w:val="single"/>
                  <w:rtl w:val="0"/>
                </w:rPr>
                <w:t xml:space="preserve">OIT</w:t>
              </w:r>
            </w:hyperlink>
            <w:r w:rsidDel="00000000" w:rsidR="00000000" w:rsidRPr="00000000">
              <w:rPr>
                <w:rtl w:val="0"/>
              </w:rPr>
            </w:r>
          </w:p>
        </w:tc>
        <w:tc>
          <w:tcPr>
            <w:gridSpan w:val="2"/>
            <w:shd w:fill="auto" w:val="clear"/>
          </w:tcPr>
          <w:p w:rsidR="00000000" w:rsidDel="00000000" w:rsidP="00000000" w:rsidRDefault="00000000" w:rsidRPr="00000000" w14:paraId="00000089">
            <w:pPr>
              <w:spacing w:after="0" w:line="240" w:lineRule="auto"/>
              <w:rPr>
                <w:rFonts w:ascii="Arial" w:cs="Arial" w:eastAsia="Arial" w:hAnsi="Arial"/>
                <w:color w:val="006100"/>
                <w:sz w:val="18"/>
                <w:szCs w:val="18"/>
              </w:rPr>
            </w:pPr>
            <w:r w:rsidDel="00000000" w:rsidR="00000000" w:rsidRPr="00000000">
              <w:rPr>
                <w:rFonts w:ascii="Arial" w:cs="Arial" w:eastAsia="Arial" w:hAnsi="Arial"/>
                <w:color w:val="006100"/>
                <w:sz w:val="18"/>
                <w:szCs w:val="18"/>
                <w:rtl w:val="0"/>
              </w:rPr>
              <w:t xml:space="preserve"> </w:t>
            </w:r>
          </w:p>
        </w:tc>
      </w:tr>
      <w:tr>
        <w:tc>
          <w:tcPr>
            <w:vMerge w:val="continue"/>
            <w:shd w:fill="auto" w:val="clear"/>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6100"/>
                <w:sz w:val="18"/>
                <w:szCs w:val="18"/>
              </w:rPr>
            </w:pPr>
            <w:r w:rsidDel="00000000" w:rsidR="00000000" w:rsidRPr="00000000">
              <w:rPr>
                <w:rtl w:val="0"/>
              </w:rPr>
            </w:r>
          </w:p>
        </w:tc>
        <w:tc>
          <w:tcPr>
            <w:shd w:fill="auto" w:val="clear"/>
          </w:tcPr>
          <w:p w:rsidR="00000000" w:rsidDel="00000000" w:rsidP="00000000" w:rsidRDefault="00000000" w:rsidRPr="00000000" w14:paraId="0000008C">
            <w:pPr>
              <w:spacing w:after="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1.3.T.1</w:t>
            </w:r>
            <w:r w:rsidDel="00000000" w:rsidR="00000000" w:rsidRPr="00000000">
              <w:rPr>
                <w:rFonts w:ascii="Arial" w:cs="Arial" w:eastAsia="Arial" w:hAnsi="Arial"/>
                <w:sz w:val="18"/>
                <w:szCs w:val="18"/>
                <w:rtl w:val="0"/>
              </w:rPr>
              <w:t xml:space="preserve"> Número de instrumentos de protección social disponibles (p.ej. pensiones, prestaciones por desempleo)</w:t>
            </w:r>
          </w:p>
        </w:tc>
        <w:tc>
          <w:tcPr>
            <w:shd w:fill="auto" w:val="clear"/>
          </w:tcPr>
          <w:p w:rsidR="00000000" w:rsidDel="00000000" w:rsidP="00000000" w:rsidRDefault="00000000" w:rsidRPr="00000000" w14:paraId="0000008D">
            <w:pPr>
              <w:spacing w:after="0" w:line="240" w:lineRule="auto"/>
              <w:rPr>
                <w:rFonts w:ascii="Arial" w:cs="Arial" w:eastAsia="Arial" w:hAnsi="Arial"/>
                <w:color w:val="0563c1"/>
                <w:sz w:val="18"/>
                <w:szCs w:val="18"/>
                <w:u w:val="single"/>
              </w:rPr>
            </w:pPr>
            <w:r w:rsidDel="00000000" w:rsidR="00000000" w:rsidRPr="00000000">
              <w:fldChar w:fldCharType="begin"/>
              <w:instrText xml:space="preserve"> HYPERLINK "http://www.ilo.org/dyn/ilossi/ssimain.home?p_lang=es" </w:instrText>
              <w:fldChar w:fldCharType="separate"/>
            </w:r>
            <w:r w:rsidDel="00000000" w:rsidR="00000000" w:rsidRPr="00000000">
              <w:rPr>
                <w:rFonts w:ascii="Arial" w:cs="Arial" w:eastAsia="Arial" w:hAnsi="Arial"/>
                <w:color w:val="0563c1"/>
                <w:sz w:val="18"/>
                <w:szCs w:val="18"/>
                <w:u w:val="single"/>
                <w:rtl w:val="0"/>
              </w:rPr>
              <w:t xml:space="preserve">OIT</w:t>
            </w:r>
          </w:p>
          <w:p w:rsidR="00000000" w:rsidDel="00000000" w:rsidP="00000000" w:rsidRDefault="00000000" w:rsidRPr="00000000" w14:paraId="0000008E">
            <w:pPr>
              <w:spacing w:after="0" w:line="240" w:lineRule="auto"/>
              <w:rPr/>
            </w:pPr>
            <w:r w:rsidDel="00000000" w:rsidR="00000000" w:rsidRPr="00000000">
              <w:fldChar w:fldCharType="end"/>
            </w:r>
            <w:r w:rsidDel="00000000" w:rsidR="00000000" w:rsidRPr="00000000">
              <w:rPr>
                <w:rtl w:val="0"/>
              </w:rPr>
            </w:r>
          </w:p>
        </w:tc>
        <w:tc>
          <w:tcPr>
            <w:gridSpan w:val="2"/>
            <w:shd w:fill="auto" w:val="clear"/>
          </w:tcPr>
          <w:p w:rsidR="00000000" w:rsidDel="00000000" w:rsidP="00000000" w:rsidRDefault="00000000" w:rsidRPr="00000000" w14:paraId="0000008F">
            <w:pPr>
              <w:spacing w:after="0" w:line="240" w:lineRule="auto"/>
              <w:rPr>
                <w:rFonts w:ascii="Arial" w:cs="Arial" w:eastAsia="Arial" w:hAnsi="Arial"/>
                <w:color w:val="006100"/>
                <w:sz w:val="18"/>
                <w:szCs w:val="18"/>
              </w:rPr>
            </w:pPr>
            <w:r w:rsidDel="00000000" w:rsidR="00000000" w:rsidRPr="00000000">
              <w:rPr>
                <w:rtl w:val="0"/>
              </w:rPr>
            </w:r>
          </w:p>
        </w:tc>
      </w:tr>
      <w:tr>
        <w:tc>
          <w:tcPr>
            <w:shd w:fill="auto" w:val="clear"/>
          </w:tcPr>
          <w:p w:rsidR="00000000" w:rsidDel="00000000" w:rsidP="00000000" w:rsidRDefault="00000000" w:rsidRPr="00000000" w14:paraId="00000091">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1.a Garantizar una movilización importante de recursos procedentes de </w:t>
            </w:r>
          </w:p>
          <w:p w:rsidR="00000000" w:rsidDel="00000000" w:rsidP="00000000" w:rsidRDefault="00000000" w:rsidRPr="00000000" w14:paraId="00000092">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diversas fuentes, incluso mediante la mejora de la </w:t>
            </w:r>
          </w:p>
          <w:p w:rsidR="00000000" w:rsidDel="00000000" w:rsidP="00000000" w:rsidRDefault="00000000" w:rsidRPr="00000000" w14:paraId="00000093">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cooperación para el desarrollo, a fin de proporcionar medios suficientes y previsibles a los países en desarrollo, en particular los países menos adelantados, </w:t>
            </w:r>
          </w:p>
          <w:p w:rsidR="00000000" w:rsidDel="00000000" w:rsidP="00000000" w:rsidRDefault="00000000" w:rsidRPr="00000000" w14:paraId="00000094">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para poner en práctica programas y políticas </w:t>
            </w:r>
          </w:p>
          <w:p w:rsidR="00000000" w:rsidDel="00000000" w:rsidP="00000000" w:rsidRDefault="00000000" w:rsidRPr="00000000" w14:paraId="00000095">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encaminados a poner fin a la pobreza en todas sus dimensiones</w:t>
            </w:r>
          </w:p>
        </w:tc>
        <w:tc>
          <w:tcPr>
            <w:shd w:fill="auto" w:val="clear"/>
          </w:tcPr>
          <w:p w:rsidR="00000000" w:rsidDel="00000000" w:rsidP="00000000" w:rsidRDefault="00000000" w:rsidRPr="00000000" w14:paraId="00000096">
            <w:pPr>
              <w:spacing w:after="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1.a.2</w:t>
            </w:r>
            <w:r w:rsidDel="00000000" w:rsidR="00000000" w:rsidRPr="00000000">
              <w:rPr>
                <w:rFonts w:ascii="Arial" w:cs="Arial" w:eastAsia="Arial" w:hAnsi="Arial"/>
                <w:sz w:val="18"/>
                <w:szCs w:val="18"/>
                <w:rtl w:val="0"/>
              </w:rPr>
              <w:t xml:space="preserve"> Gastos en servicios esenciales (educación, salud </w:t>
            </w:r>
          </w:p>
          <w:p w:rsidR="00000000" w:rsidDel="00000000" w:rsidP="00000000" w:rsidRDefault="00000000" w:rsidRPr="00000000" w14:paraId="00000097">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y protección social) como porcentaje del gasto total del gobierno</w:t>
            </w:r>
          </w:p>
        </w:tc>
        <w:tc>
          <w:tcPr>
            <w:shd w:fill="auto" w:val="clear"/>
          </w:tcPr>
          <w:p w:rsidR="00000000" w:rsidDel="00000000" w:rsidP="00000000" w:rsidRDefault="00000000" w:rsidRPr="00000000" w14:paraId="00000098">
            <w:pPr>
              <w:spacing w:after="0" w:line="240" w:lineRule="auto"/>
              <w:rPr>
                <w:rFonts w:ascii="Arial" w:cs="Arial" w:eastAsia="Arial" w:hAnsi="Arial"/>
                <w:b w:val="1"/>
                <w:sz w:val="18"/>
                <w:szCs w:val="18"/>
              </w:rPr>
            </w:pPr>
            <w:hyperlink r:id="rId13">
              <w:r w:rsidDel="00000000" w:rsidR="00000000" w:rsidRPr="00000000">
                <w:rPr>
                  <w:rFonts w:ascii="Arial" w:cs="Arial" w:eastAsia="Arial" w:hAnsi="Arial"/>
                  <w:color w:val="0563c1"/>
                  <w:sz w:val="18"/>
                  <w:szCs w:val="18"/>
                  <w:u w:val="single"/>
                  <w:rtl w:val="0"/>
                </w:rPr>
                <w:t xml:space="preserve">OIT</w:t>
              </w:r>
            </w:hyperlink>
            <w:r w:rsidDel="00000000" w:rsidR="00000000" w:rsidRPr="00000000">
              <w:rPr>
                <w:rtl w:val="0"/>
              </w:rPr>
            </w:r>
          </w:p>
          <w:p w:rsidR="00000000" w:rsidDel="00000000" w:rsidP="00000000" w:rsidRDefault="00000000" w:rsidRPr="00000000" w14:paraId="00000099">
            <w:pPr>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A">
            <w:pPr>
              <w:spacing w:after="0" w:line="240" w:lineRule="auto"/>
              <w:rPr>
                <w:rFonts w:ascii="Arial" w:cs="Arial" w:eastAsia="Arial" w:hAnsi="Arial"/>
                <w:sz w:val="18"/>
                <w:szCs w:val="18"/>
              </w:rPr>
            </w:pPr>
            <w:hyperlink r:id="rId14">
              <w:r w:rsidDel="00000000" w:rsidR="00000000" w:rsidRPr="00000000">
                <w:rPr>
                  <w:rFonts w:ascii="Arial" w:cs="Arial" w:eastAsia="Arial" w:hAnsi="Arial"/>
                  <w:color w:val="0563c1"/>
                  <w:sz w:val="18"/>
                  <w:szCs w:val="18"/>
                  <w:u w:val="single"/>
                  <w:rtl w:val="0"/>
                </w:rPr>
                <w:t xml:space="preserve">OIT</w:t>
              </w:r>
            </w:hyperlink>
            <w:r w:rsidDel="00000000" w:rsidR="00000000" w:rsidRPr="00000000">
              <w:rPr>
                <w:rFonts w:ascii="Arial" w:cs="Arial" w:eastAsia="Arial" w:hAnsi="Arial"/>
                <w:color w:val="0563c1"/>
                <w:sz w:val="18"/>
                <w:szCs w:val="18"/>
                <w:u w:val="single"/>
                <w:rtl w:val="0"/>
              </w:rPr>
              <w:t xml:space="preserve"> (</w:t>
            </w:r>
            <w:r w:rsidDel="00000000" w:rsidR="00000000" w:rsidRPr="00000000">
              <w:rPr>
                <w:rFonts w:ascii="Arial" w:cs="Arial" w:eastAsia="Arial" w:hAnsi="Arial"/>
                <w:sz w:val="18"/>
                <w:szCs w:val="18"/>
                <w:rtl w:val="0"/>
              </w:rPr>
              <w:t xml:space="preserve">Gasto público en protección social como porcentaje del PIB en función de salud – en %)</w:t>
            </w:r>
          </w:p>
          <w:p w:rsidR="00000000" w:rsidDel="00000000" w:rsidP="00000000" w:rsidRDefault="00000000" w:rsidRPr="00000000" w14:paraId="0000009B">
            <w:pPr>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C">
            <w:pPr>
              <w:spacing w:after="0" w:line="240" w:lineRule="auto"/>
              <w:rPr>
                <w:rFonts w:ascii="Arial" w:cs="Arial" w:eastAsia="Arial" w:hAnsi="Arial"/>
                <w:sz w:val="18"/>
                <w:szCs w:val="18"/>
                <w:u w:val="single"/>
              </w:rPr>
            </w:pPr>
            <w:hyperlink r:id="rId15">
              <w:r w:rsidDel="00000000" w:rsidR="00000000" w:rsidRPr="00000000">
                <w:rPr>
                  <w:rFonts w:ascii="Arial" w:cs="Arial" w:eastAsia="Arial" w:hAnsi="Arial"/>
                  <w:color w:val="0563c1"/>
                  <w:sz w:val="18"/>
                  <w:szCs w:val="18"/>
                  <w:u w:val="single"/>
                  <w:rtl w:val="0"/>
                </w:rPr>
                <w:t xml:space="preserve">OCDE</w:t>
              </w:r>
            </w:hyperlink>
            <w:r w:rsidDel="00000000" w:rsidR="00000000" w:rsidRPr="00000000">
              <w:rPr>
                <w:rtl w:val="0"/>
              </w:rPr>
            </w:r>
          </w:p>
          <w:p w:rsidR="00000000" w:rsidDel="00000000" w:rsidP="00000000" w:rsidRDefault="00000000" w:rsidRPr="00000000" w14:paraId="0000009D">
            <w:pPr>
              <w:spacing w:after="0" w:line="24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9E">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Comisiones Regionales ONU</w:t>
            </w:r>
          </w:p>
          <w:p w:rsidR="00000000" w:rsidDel="00000000" w:rsidP="00000000" w:rsidRDefault="00000000" w:rsidRPr="00000000" w14:paraId="0000009F">
            <w:pPr>
              <w:spacing w:after="0" w:line="240" w:lineRule="auto"/>
              <w:rPr/>
            </w:pPr>
            <w:r w:rsidDel="00000000" w:rsidR="00000000" w:rsidRPr="00000000">
              <w:rPr>
                <w:rtl w:val="0"/>
              </w:rPr>
            </w:r>
          </w:p>
        </w:tc>
        <w:tc>
          <w:tcPr>
            <w:shd w:fill="auto" w:val="clear"/>
          </w:tcPr>
          <w:p w:rsidR="00000000" w:rsidDel="00000000" w:rsidP="00000000" w:rsidRDefault="00000000" w:rsidRPr="00000000" w14:paraId="000000A0">
            <w:pPr>
              <w:spacing w:after="0" w:line="240" w:lineRule="auto"/>
              <w:rPr>
                <w:rFonts w:ascii="Arial" w:cs="Arial" w:eastAsia="Arial" w:hAnsi="Arial"/>
                <w:color w:val="006100"/>
                <w:sz w:val="18"/>
                <w:szCs w:val="18"/>
              </w:rPr>
            </w:pPr>
            <w:r w:rsidDel="00000000" w:rsidR="00000000" w:rsidRPr="00000000">
              <w:rPr>
                <w:rtl w:val="0"/>
              </w:rPr>
            </w:r>
          </w:p>
        </w:tc>
      </w:tr>
    </w:tbl>
    <w:p w:rsidR="00000000" w:rsidDel="00000000" w:rsidP="00000000" w:rsidRDefault="00000000" w:rsidRPr="00000000" w14:paraId="000000A1">
      <w:pPr>
        <w:spacing w:after="0" w:line="240" w:lineRule="auto"/>
        <w:jc w:val="both"/>
        <w:rPr>
          <w:b w:val="1"/>
          <w:sz w:val="28"/>
          <w:szCs w:val="28"/>
        </w:rPr>
      </w:pPr>
      <w:r w:rsidDel="00000000" w:rsidR="00000000" w:rsidRPr="00000000">
        <w:rPr>
          <w:rtl w:val="0"/>
        </w:rPr>
      </w:r>
    </w:p>
    <w:p w:rsidR="00000000" w:rsidDel="00000000" w:rsidP="00000000" w:rsidRDefault="00000000" w:rsidRPr="00000000" w14:paraId="000000A2">
      <w:pPr>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A3">
      <w:pPr>
        <w:spacing w:after="0" w:line="240" w:lineRule="auto"/>
        <w:jc w:val="both"/>
        <w:rPr>
          <w:b w:val="1"/>
          <w:sz w:val="28"/>
          <w:szCs w:val="28"/>
        </w:rPr>
      </w:pPr>
      <w:r w:rsidDel="00000000" w:rsidR="00000000" w:rsidRPr="00000000">
        <w:rPr>
          <w:b w:val="1"/>
          <w:sz w:val="28"/>
          <w:szCs w:val="28"/>
          <w:rtl w:val="0"/>
        </w:rPr>
        <w:t xml:space="preserve">ODS5 Lograr la igualdad entre los géneros y empoderar a todas las mujeres y las niñas</w:t>
      </w:r>
    </w:p>
    <w:p w:rsidR="00000000" w:rsidDel="00000000" w:rsidP="00000000" w:rsidRDefault="00000000" w:rsidRPr="00000000" w14:paraId="000000A4">
      <w:pPr>
        <w:spacing w:after="0" w:line="240" w:lineRule="auto"/>
        <w:jc w:val="both"/>
        <w:rPr>
          <w:b w:val="1"/>
          <w:sz w:val="28"/>
          <w:szCs w:val="28"/>
        </w:rPr>
      </w:pPr>
      <w:r w:rsidDel="00000000" w:rsidR="00000000" w:rsidRPr="00000000">
        <w:rPr>
          <w:rtl w:val="0"/>
        </w:rPr>
      </w:r>
    </w:p>
    <w:tbl>
      <w:tblPr>
        <w:tblStyle w:val="Table7"/>
        <w:tblW w:w="138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05"/>
        <w:gridCol w:w="2693"/>
        <w:gridCol w:w="1560"/>
        <w:gridCol w:w="7229"/>
        <w:gridCol w:w="9"/>
        <w:tblGridChange w:id="0">
          <w:tblGrid>
            <w:gridCol w:w="2405"/>
            <w:gridCol w:w="2693"/>
            <w:gridCol w:w="1560"/>
            <w:gridCol w:w="7229"/>
            <w:gridCol w:w="9"/>
          </w:tblGrid>
        </w:tblGridChange>
      </w:tblGrid>
      <w:tr>
        <w:trPr>
          <w:trHeight w:val="744" w:hRule="atLeast"/>
        </w:trPr>
        <w:tc>
          <w:tcPr>
            <w:shd w:fill="d9d9d9" w:val="clear"/>
            <w:vAlign w:val="center"/>
          </w:tcPr>
          <w:p w:rsidR="00000000" w:rsidDel="00000000" w:rsidP="00000000" w:rsidRDefault="00000000" w:rsidRPr="00000000" w14:paraId="000000A5">
            <w:pPr>
              <w:spacing w:after="0" w:line="240" w:lineRule="auto"/>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Meta</w:t>
            </w:r>
          </w:p>
        </w:tc>
        <w:tc>
          <w:tcPr>
            <w:shd w:fill="d9d9d9" w:val="clear"/>
            <w:vAlign w:val="center"/>
          </w:tcPr>
          <w:p w:rsidR="00000000" w:rsidDel="00000000" w:rsidP="00000000" w:rsidRDefault="00000000" w:rsidRPr="00000000" w14:paraId="000000A6">
            <w:pPr>
              <w:spacing w:after="0" w:line="240" w:lineRule="auto"/>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Indicadores para supervisión sindical paralela</w:t>
            </w:r>
          </w:p>
        </w:tc>
        <w:tc>
          <w:tcPr>
            <w:shd w:fill="d9d9d9" w:val="clear"/>
          </w:tcPr>
          <w:p w:rsidR="00000000" w:rsidDel="00000000" w:rsidP="00000000" w:rsidRDefault="00000000" w:rsidRPr="00000000" w14:paraId="000000A7">
            <w:pPr>
              <w:spacing w:after="0" w:line="240" w:lineRule="auto"/>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Fuente/Punto de datos (agregue valor, fuente y año)</w:t>
            </w:r>
          </w:p>
        </w:tc>
        <w:tc>
          <w:tcPr>
            <w:shd w:fill="d9d9d9" w:val="clear"/>
            <w:vAlign w:val="center"/>
          </w:tcPr>
          <w:p w:rsidR="00000000" w:rsidDel="00000000" w:rsidP="00000000" w:rsidRDefault="00000000" w:rsidRPr="00000000" w14:paraId="000000A8">
            <w:pPr>
              <w:spacing w:after="0" w:line="240" w:lineRule="auto"/>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Análisis de datos: proporcione un análisis e interpretación de los datos</w:t>
            </w:r>
          </w:p>
        </w:tc>
      </w:tr>
      <w:tr>
        <w:trPr>
          <w:trHeight w:val="513" w:hRule="atLeast"/>
        </w:trPr>
        <w:tc>
          <w:tcPr>
            <w:vMerge w:val="restart"/>
            <w:shd w:fill="auto" w:val="clear"/>
          </w:tcPr>
          <w:p w:rsidR="00000000" w:rsidDel="00000000" w:rsidP="00000000" w:rsidRDefault="00000000" w:rsidRPr="00000000" w14:paraId="000000A9">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5.4 Reconocer y valorar los cuidados y el trabajo doméstico no remunerados mediante servicios públicos, infraestructuras y </w:t>
            </w:r>
          </w:p>
          <w:p w:rsidR="00000000" w:rsidDel="00000000" w:rsidP="00000000" w:rsidRDefault="00000000" w:rsidRPr="00000000" w14:paraId="000000AA">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políticas de protección </w:t>
            </w:r>
          </w:p>
          <w:p w:rsidR="00000000" w:rsidDel="00000000" w:rsidP="00000000" w:rsidRDefault="00000000" w:rsidRPr="00000000" w14:paraId="000000AB">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social, y promoviendo la responsabilidad compartida en el hogar y la familia, según proceda en cada país</w:t>
            </w:r>
          </w:p>
        </w:tc>
        <w:tc>
          <w:tcPr>
            <w:tcBorders>
              <w:top w:color="000000" w:space="0" w:sz="0" w:val="nil"/>
              <w:bottom w:color="000000" w:space="0" w:sz="0" w:val="nil"/>
            </w:tcBorders>
            <w:shd w:fill="auto" w:val="clear"/>
          </w:tcPr>
          <w:p w:rsidR="00000000" w:rsidDel="00000000" w:rsidP="00000000" w:rsidRDefault="00000000" w:rsidRPr="00000000" w14:paraId="000000AC">
            <w:pPr>
              <w:spacing w:after="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5.4.1</w:t>
            </w:r>
            <w:r w:rsidDel="00000000" w:rsidR="00000000" w:rsidRPr="00000000">
              <w:rPr>
                <w:rFonts w:ascii="Arial" w:cs="Arial" w:eastAsia="Arial" w:hAnsi="Arial"/>
                <w:sz w:val="18"/>
                <w:szCs w:val="18"/>
                <w:rtl w:val="0"/>
              </w:rPr>
              <w:t xml:space="preserve"> Porcentaje de tiempo dedicado a quehaceres domésticos y cuidados no </w:t>
            </w:r>
          </w:p>
          <w:p w:rsidR="00000000" w:rsidDel="00000000" w:rsidP="00000000" w:rsidRDefault="00000000" w:rsidRPr="00000000" w14:paraId="000000AD">
            <w:pPr>
              <w:rPr/>
            </w:pPr>
            <w:r w:rsidDel="00000000" w:rsidR="00000000" w:rsidRPr="00000000">
              <w:rPr>
                <w:rFonts w:ascii="Arial" w:cs="Arial" w:eastAsia="Arial" w:hAnsi="Arial"/>
                <w:sz w:val="18"/>
                <w:szCs w:val="18"/>
                <w:rtl w:val="0"/>
              </w:rPr>
              <w:t xml:space="preserve">remunerados, por sexo, grupo de edad y ubicación</w:t>
            </w: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AE">
            <w:pPr>
              <w:rPr>
                <w:rFonts w:ascii="Arial" w:cs="Arial" w:eastAsia="Arial" w:hAnsi="Arial"/>
                <w:sz w:val="18"/>
                <w:szCs w:val="18"/>
              </w:rPr>
            </w:pPr>
            <w:hyperlink r:id="rId16">
              <w:r w:rsidDel="00000000" w:rsidR="00000000" w:rsidRPr="00000000">
                <w:rPr>
                  <w:rFonts w:ascii="Arial" w:cs="Arial" w:eastAsia="Arial" w:hAnsi="Arial"/>
                  <w:color w:val="0563c1"/>
                  <w:sz w:val="18"/>
                  <w:szCs w:val="18"/>
                  <w:u w:val="single"/>
                  <w:rtl w:val="0"/>
                </w:rPr>
                <w:t xml:space="preserve">ONU Mujeres</w:t>
              </w:r>
            </w:hyperlink>
            <w:r w:rsidDel="00000000" w:rsidR="00000000" w:rsidRPr="00000000">
              <w:rPr>
                <w:rtl w:val="0"/>
              </w:rPr>
            </w:r>
          </w:p>
        </w:tc>
        <w:tc>
          <w:tcPr>
            <w:gridSpan w:val="2"/>
            <w:vMerge w:val="restart"/>
            <w:shd w:fill="auto" w:val="clear"/>
          </w:tcPr>
          <w:p w:rsidR="00000000" w:rsidDel="00000000" w:rsidP="00000000" w:rsidRDefault="00000000" w:rsidRPr="00000000" w14:paraId="000000AF">
            <w:pPr>
              <w:rPr/>
            </w:pPr>
            <w:r w:rsidDel="00000000" w:rsidR="00000000" w:rsidRPr="00000000">
              <w:rPr>
                <w:rtl w:val="0"/>
              </w:rPr>
            </w:r>
          </w:p>
        </w:tc>
      </w:tr>
      <w:tr>
        <w:trPr>
          <w:trHeight w:val="70" w:hRule="atLeast"/>
        </w:trPr>
        <w:tc>
          <w:tcPr>
            <w:vMerge w:val="continue"/>
            <w:shd w:fill="auto" w:val="clear"/>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bottom w:color="000000" w:space="0" w:sz="4" w:val="single"/>
            </w:tcBorders>
            <w:shd w:fill="auto" w:val="clear"/>
          </w:tcPr>
          <w:p w:rsidR="00000000" w:rsidDel="00000000" w:rsidP="00000000" w:rsidRDefault="00000000" w:rsidRPr="00000000" w14:paraId="000000B2">
            <w:pPr>
              <w:rPr/>
            </w:pPr>
            <w:r w:rsidDel="00000000" w:rsidR="00000000" w:rsidRPr="00000000">
              <w:rPr>
                <w:rtl w:val="0"/>
              </w:rPr>
            </w:r>
          </w:p>
        </w:tc>
        <w:tc>
          <w:tcPr>
            <w:tcBorders>
              <w:top w:color="000000" w:space="0" w:sz="0" w:val="nil"/>
              <w:bottom w:color="000000" w:space="0" w:sz="4" w:val="single"/>
            </w:tcBorders>
            <w:shd w:fill="auto" w:val="clear"/>
          </w:tcPr>
          <w:p w:rsidR="00000000" w:rsidDel="00000000" w:rsidP="00000000" w:rsidRDefault="00000000" w:rsidRPr="00000000" w14:paraId="000000B3">
            <w:pPr>
              <w:rPr>
                <w:rFonts w:ascii="Arial" w:cs="Arial" w:eastAsia="Arial" w:hAnsi="Arial"/>
                <w:sz w:val="18"/>
                <w:szCs w:val="18"/>
              </w:rPr>
            </w:pPr>
            <w:r w:rsidDel="00000000" w:rsidR="00000000" w:rsidRPr="00000000">
              <w:rPr>
                <w:rtl w:val="0"/>
              </w:rPr>
            </w:r>
          </w:p>
        </w:tc>
        <w:tc>
          <w:tcPr>
            <w:gridSpan w:val="2"/>
            <w:vMerge w:val="continue"/>
            <w:shd w:fill="auto" w:val="clear"/>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r>
      <w:tr>
        <w:trPr>
          <w:trHeight w:val="1320" w:hRule="atLeast"/>
        </w:trPr>
        <w:tc>
          <w:tcPr>
            <w:vMerge w:val="continue"/>
            <w:shd w:fill="auto" w:val="clear"/>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0B7">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5.4.T.1</w:t>
            </w:r>
            <w:r w:rsidDel="00000000" w:rsidR="00000000" w:rsidRPr="00000000">
              <w:rPr>
                <w:rFonts w:ascii="Arial" w:cs="Arial" w:eastAsia="Arial" w:hAnsi="Arial"/>
                <w:sz w:val="18"/>
                <w:szCs w:val="18"/>
                <w:rtl w:val="0"/>
              </w:rPr>
              <w:t xml:space="preserve"> Empleo informal como porcentaje del empleo por sexo (Ver: encuesta de la fuerza de trabajo informal femenina total)</w:t>
            </w:r>
          </w:p>
        </w:tc>
        <w:tc>
          <w:tcPr>
            <w:tcBorders>
              <w:top w:color="000000" w:space="0" w:sz="4" w:val="single"/>
              <w:bottom w:color="000000" w:space="0" w:sz="4" w:val="single"/>
            </w:tcBorders>
            <w:shd w:fill="auto" w:val="clear"/>
          </w:tcPr>
          <w:p w:rsidR="00000000" w:rsidDel="00000000" w:rsidP="00000000" w:rsidRDefault="00000000" w:rsidRPr="00000000" w14:paraId="000000B8">
            <w:pPr>
              <w:rPr>
                <w:rFonts w:ascii="Arial" w:cs="Arial" w:eastAsia="Arial" w:hAnsi="Arial"/>
                <w:sz w:val="18"/>
                <w:szCs w:val="18"/>
              </w:rPr>
            </w:pPr>
            <w:hyperlink r:id="rId17">
              <w:r w:rsidDel="00000000" w:rsidR="00000000" w:rsidRPr="00000000">
                <w:rPr>
                  <w:rFonts w:ascii="Arial" w:cs="Arial" w:eastAsia="Arial" w:hAnsi="Arial"/>
                  <w:color w:val="0563c1"/>
                  <w:sz w:val="18"/>
                  <w:szCs w:val="18"/>
                  <w:u w:val="single"/>
                  <w:rtl w:val="0"/>
                </w:rPr>
                <w:t xml:space="preserve">OIT</w:t>
              </w:r>
            </w:hyperlink>
            <w:r w:rsidDel="00000000" w:rsidR="00000000" w:rsidRPr="00000000">
              <w:rPr>
                <w:rtl w:val="0"/>
              </w:rPr>
            </w:r>
          </w:p>
        </w:tc>
        <w:tc>
          <w:tcPr>
            <w:gridSpan w:val="2"/>
            <w:vMerge w:val="continue"/>
            <w:shd w:fill="auto" w:val="clear"/>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r>
      <w:tr>
        <w:trPr>
          <w:trHeight w:val="518" w:hRule="atLeast"/>
        </w:trPr>
        <w:tc>
          <w:tcPr>
            <w:vMerge w:val="restart"/>
            <w:shd w:fill="auto" w:val="clear"/>
          </w:tcPr>
          <w:p w:rsidR="00000000" w:rsidDel="00000000" w:rsidP="00000000" w:rsidRDefault="00000000" w:rsidRPr="00000000" w14:paraId="000000BB">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5.5 Asegurar la participación plena y efectiva de las mujeres </w:t>
            </w:r>
          </w:p>
          <w:p w:rsidR="00000000" w:rsidDel="00000000" w:rsidP="00000000" w:rsidRDefault="00000000" w:rsidRPr="00000000" w14:paraId="000000BC">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y la igualdad de oportunidades de liderazgo a todos los niveles decisorios en la vida política, económica y pública</w:t>
            </w:r>
          </w:p>
        </w:tc>
        <w:tc>
          <w:tcPr>
            <w:shd w:fill="auto" w:val="clear"/>
          </w:tcPr>
          <w:p w:rsidR="00000000" w:rsidDel="00000000" w:rsidP="00000000" w:rsidRDefault="00000000" w:rsidRPr="00000000" w14:paraId="000000BD">
            <w:pPr>
              <w:spacing w:after="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5.5.2.</w:t>
            </w:r>
            <w:r w:rsidDel="00000000" w:rsidR="00000000" w:rsidRPr="00000000">
              <w:rPr>
                <w:rFonts w:ascii="Arial" w:cs="Arial" w:eastAsia="Arial" w:hAnsi="Arial"/>
                <w:sz w:val="18"/>
                <w:szCs w:val="18"/>
                <w:rtl w:val="0"/>
              </w:rPr>
              <w:t xml:space="preserve"> Proporción de mujeres en cargos directivos</w:t>
            </w:r>
          </w:p>
          <w:p w:rsidR="00000000" w:rsidDel="00000000" w:rsidP="00000000" w:rsidRDefault="00000000" w:rsidRPr="00000000" w14:paraId="000000BE">
            <w:pPr>
              <w:spacing w:after="0" w:line="240" w:lineRule="auto"/>
              <w:rPr>
                <w:rFonts w:ascii="Arial" w:cs="Arial" w:eastAsia="Arial" w:hAnsi="Arial"/>
                <w:sz w:val="18"/>
                <w:szCs w:val="18"/>
              </w:rPr>
            </w:pPr>
            <w:r w:rsidDel="00000000" w:rsidR="00000000" w:rsidRPr="00000000">
              <w:rPr>
                <w:rtl w:val="0"/>
              </w:rPr>
            </w:r>
          </w:p>
        </w:tc>
        <w:tc>
          <w:tcPr>
            <w:shd w:fill="auto" w:val="clear"/>
          </w:tcPr>
          <w:p w:rsidR="00000000" w:rsidDel="00000000" w:rsidP="00000000" w:rsidRDefault="00000000" w:rsidRPr="00000000" w14:paraId="000000BF">
            <w:pPr>
              <w:spacing w:after="0" w:line="240" w:lineRule="auto"/>
              <w:rPr>
                <w:rFonts w:ascii="Arial" w:cs="Arial" w:eastAsia="Arial" w:hAnsi="Arial"/>
                <w:color w:val="006100"/>
                <w:sz w:val="18"/>
                <w:szCs w:val="18"/>
              </w:rPr>
            </w:pPr>
            <w:hyperlink r:id="rId18">
              <w:r w:rsidDel="00000000" w:rsidR="00000000" w:rsidRPr="00000000">
                <w:rPr>
                  <w:rFonts w:ascii="Arial" w:cs="Arial" w:eastAsia="Arial" w:hAnsi="Arial"/>
                  <w:color w:val="0563c1"/>
                  <w:sz w:val="18"/>
                  <w:szCs w:val="18"/>
                  <w:u w:val="single"/>
                  <w:rtl w:val="0"/>
                </w:rPr>
                <w:t xml:space="preserve">OIT</w:t>
              </w:r>
            </w:hyperlink>
            <w:r w:rsidDel="00000000" w:rsidR="00000000" w:rsidRPr="00000000">
              <w:rPr>
                <w:rtl w:val="0"/>
              </w:rPr>
            </w:r>
          </w:p>
        </w:tc>
        <w:tc>
          <w:tcPr>
            <w:shd w:fill="auto" w:val="clear"/>
          </w:tcPr>
          <w:p w:rsidR="00000000" w:rsidDel="00000000" w:rsidP="00000000" w:rsidRDefault="00000000" w:rsidRPr="00000000" w14:paraId="000000C0">
            <w:pPr>
              <w:spacing w:after="0" w:line="240" w:lineRule="auto"/>
              <w:rPr>
                <w:rFonts w:ascii="Arial" w:cs="Arial" w:eastAsia="Arial" w:hAnsi="Arial"/>
                <w:color w:val="006100"/>
                <w:sz w:val="18"/>
                <w:szCs w:val="18"/>
              </w:rPr>
            </w:pPr>
            <w:r w:rsidDel="00000000" w:rsidR="00000000" w:rsidRPr="00000000">
              <w:rPr>
                <w:rFonts w:ascii="Arial" w:cs="Arial" w:eastAsia="Arial" w:hAnsi="Arial"/>
                <w:color w:val="006100"/>
                <w:sz w:val="18"/>
                <w:szCs w:val="18"/>
                <w:rtl w:val="0"/>
              </w:rPr>
              <w:t xml:space="preserve"> </w:t>
            </w:r>
          </w:p>
        </w:tc>
      </w:tr>
      <w:tr>
        <w:trPr>
          <w:trHeight w:val="518" w:hRule="atLeast"/>
        </w:trPr>
        <w:tc>
          <w:tcPr>
            <w:vMerge w:val="continue"/>
            <w:shd w:fill="auto" w:val="clear"/>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6100"/>
                <w:sz w:val="18"/>
                <w:szCs w:val="18"/>
              </w:rPr>
            </w:pPr>
            <w:r w:rsidDel="00000000" w:rsidR="00000000" w:rsidRPr="00000000">
              <w:rPr>
                <w:rtl w:val="0"/>
              </w:rPr>
            </w:r>
          </w:p>
        </w:tc>
        <w:tc>
          <w:tcPr>
            <w:shd w:fill="auto" w:val="clear"/>
          </w:tcPr>
          <w:p w:rsidR="00000000" w:rsidDel="00000000" w:rsidP="00000000" w:rsidRDefault="00000000" w:rsidRPr="00000000" w14:paraId="000000C2">
            <w:pPr>
              <w:spacing w:after="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5.5.T.1</w:t>
            </w:r>
            <w:r w:rsidDel="00000000" w:rsidR="00000000" w:rsidRPr="00000000">
              <w:rPr>
                <w:rFonts w:ascii="Arial" w:cs="Arial" w:eastAsia="Arial" w:hAnsi="Arial"/>
                <w:sz w:val="18"/>
                <w:szCs w:val="18"/>
                <w:rtl w:val="0"/>
              </w:rPr>
              <w:t xml:space="preserve"> Población femenina con un mínimo de educación secundaria </w:t>
            </w:r>
          </w:p>
        </w:tc>
        <w:tc>
          <w:tcPr>
            <w:shd w:fill="auto" w:val="clear"/>
          </w:tcPr>
          <w:p w:rsidR="00000000" w:rsidDel="00000000" w:rsidP="00000000" w:rsidRDefault="00000000" w:rsidRPr="00000000" w14:paraId="000000C3">
            <w:pPr>
              <w:spacing w:after="0" w:line="240" w:lineRule="auto"/>
              <w:rPr>
                <w:rFonts w:ascii="Arial" w:cs="Arial" w:eastAsia="Arial" w:hAnsi="Arial"/>
                <w:sz w:val="18"/>
                <w:szCs w:val="18"/>
              </w:rPr>
            </w:pPr>
            <w:hyperlink r:id="rId19">
              <w:r w:rsidDel="00000000" w:rsidR="00000000" w:rsidRPr="00000000">
                <w:rPr>
                  <w:rFonts w:ascii="Arial" w:cs="Arial" w:eastAsia="Arial" w:hAnsi="Arial"/>
                  <w:color w:val="0563c1"/>
                  <w:sz w:val="18"/>
                  <w:szCs w:val="18"/>
                  <w:u w:val="single"/>
                  <w:rtl w:val="0"/>
                </w:rPr>
                <w:t xml:space="preserve">PNUD</w:t>
              </w:r>
            </w:hyperlink>
            <w:r w:rsidDel="00000000" w:rsidR="00000000" w:rsidRPr="00000000">
              <w:rPr>
                <w:rtl w:val="0"/>
              </w:rPr>
            </w:r>
          </w:p>
        </w:tc>
        <w:tc>
          <w:tcPr>
            <w:shd w:fill="auto" w:val="clear"/>
          </w:tcPr>
          <w:p w:rsidR="00000000" w:rsidDel="00000000" w:rsidP="00000000" w:rsidRDefault="00000000" w:rsidRPr="00000000" w14:paraId="000000C4">
            <w:pPr>
              <w:spacing w:after="0" w:line="240" w:lineRule="auto"/>
              <w:rPr>
                <w:rFonts w:ascii="Arial" w:cs="Arial" w:eastAsia="Arial" w:hAnsi="Arial"/>
                <w:color w:val="006100"/>
                <w:sz w:val="18"/>
                <w:szCs w:val="18"/>
              </w:rPr>
            </w:pPr>
            <w:r w:rsidDel="00000000" w:rsidR="00000000" w:rsidRPr="00000000">
              <w:rPr>
                <w:rtl w:val="0"/>
              </w:rPr>
            </w:r>
          </w:p>
        </w:tc>
      </w:tr>
      <w:tr>
        <w:trPr>
          <w:trHeight w:val="518" w:hRule="atLeast"/>
        </w:trPr>
        <w:tc>
          <w:tcPr>
            <w:vMerge w:val="continue"/>
            <w:shd w:fill="auto" w:val="clear"/>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6100"/>
                <w:sz w:val="18"/>
                <w:szCs w:val="18"/>
              </w:rPr>
            </w:pPr>
            <w:r w:rsidDel="00000000" w:rsidR="00000000" w:rsidRPr="00000000">
              <w:rPr>
                <w:rtl w:val="0"/>
              </w:rPr>
            </w:r>
          </w:p>
        </w:tc>
        <w:tc>
          <w:tcPr>
            <w:shd w:fill="auto" w:val="clear"/>
          </w:tcPr>
          <w:p w:rsidR="00000000" w:rsidDel="00000000" w:rsidP="00000000" w:rsidRDefault="00000000" w:rsidRPr="00000000" w14:paraId="000000C6">
            <w:pPr>
              <w:spacing w:after="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5.5.T.2</w:t>
            </w:r>
            <w:r w:rsidDel="00000000" w:rsidR="00000000" w:rsidRPr="00000000">
              <w:rPr>
                <w:rFonts w:ascii="Arial" w:cs="Arial" w:eastAsia="Arial" w:hAnsi="Arial"/>
                <w:sz w:val="18"/>
                <w:szCs w:val="18"/>
                <w:rtl w:val="0"/>
              </w:rPr>
              <w:t xml:space="preserve"> Presupuestación en materia de género</w:t>
            </w:r>
          </w:p>
        </w:tc>
        <w:tc>
          <w:tcPr>
            <w:shd w:fill="auto" w:val="clear"/>
          </w:tcPr>
          <w:p w:rsidR="00000000" w:rsidDel="00000000" w:rsidP="00000000" w:rsidRDefault="00000000" w:rsidRPr="00000000" w14:paraId="000000C7">
            <w:pPr>
              <w:spacing w:after="0" w:line="240" w:lineRule="auto"/>
              <w:rPr>
                <w:rFonts w:ascii="Arial" w:cs="Arial" w:eastAsia="Arial" w:hAnsi="Arial"/>
                <w:color w:val="0563c1"/>
                <w:sz w:val="18"/>
                <w:szCs w:val="18"/>
                <w:u w:val="single"/>
              </w:rPr>
            </w:pPr>
            <w:hyperlink r:id="rId20">
              <w:r w:rsidDel="00000000" w:rsidR="00000000" w:rsidRPr="00000000">
                <w:rPr>
                  <w:rFonts w:ascii="Arial" w:cs="Arial" w:eastAsia="Arial" w:hAnsi="Arial"/>
                  <w:color w:val="0563c1"/>
                  <w:sz w:val="18"/>
                  <w:szCs w:val="18"/>
                  <w:u w:val="single"/>
                  <w:rtl w:val="0"/>
                </w:rPr>
                <w:t xml:space="preserve">ONU MUJERES</w:t>
              </w:r>
            </w:hyperlink>
            <w:r w:rsidDel="00000000" w:rsidR="00000000" w:rsidRPr="00000000">
              <w:rPr>
                <w:rtl w:val="0"/>
              </w:rPr>
            </w:r>
          </w:p>
          <w:p w:rsidR="00000000" w:rsidDel="00000000" w:rsidP="00000000" w:rsidRDefault="00000000" w:rsidRPr="00000000" w14:paraId="000000C8">
            <w:pPr>
              <w:spacing w:after="0" w:line="240" w:lineRule="auto"/>
              <w:rPr>
                <w:rFonts w:ascii="Arial" w:cs="Arial" w:eastAsia="Arial" w:hAnsi="Arial"/>
                <w:color w:val="0563c1"/>
                <w:sz w:val="18"/>
                <w:szCs w:val="18"/>
                <w:u w:val="single"/>
              </w:rPr>
            </w:pPr>
            <w:r w:rsidDel="00000000" w:rsidR="00000000" w:rsidRPr="00000000">
              <w:rPr>
                <w:rtl w:val="0"/>
              </w:rPr>
            </w:r>
          </w:p>
          <w:p w:rsidR="00000000" w:rsidDel="00000000" w:rsidP="00000000" w:rsidRDefault="00000000" w:rsidRPr="00000000" w14:paraId="000000C9">
            <w:pPr>
              <w:spacing w:after="0" w:line="240" w:lineRule="auto"/>
              <w:rPr>
                <w:rFonts w:ascii="Arial" w:cs="Arial" w:eastAsia="Arial" w:hAnsi="Arial"/>
                <w:b w:val="1"/>
                <w:color w:val="006100"/>
                <w:sz w:val="18"/>
                <w:szCs w:val="18"/>
              </w:rPr>
            </w:pPr>
            <w:r w:rsidDel="00000000" w:rsidR="00000000" w:rsidRPr="00000000">
              <w:rPr>
                <w:rFonts w:ascii="Arial" w:cs="Arial" w:eastAsia="Arial" w:hAnsi="Arial"/>
                <w:color w:val="000000"/>
                <w:sz w:val="18"/>
                <w:szCs w:val="18"/>
                <w:u w:val="none"/>
                <w:rtl w:val="0"/>
              </w:rPr>
              <w:t xml:space="preserve">Pregunta de encuesta</w:t>
            </w:r>
            <w:r w:rsidDel="00000000" w:rsidR="00000000" w:rsidRPr="00000000">
              <w:rPr>
                <w:rtl w:val="0"/>
              </w:rPr>
            </w:r>
          </w:p>
        </w:tc>
        <w:tc>
          <w:tcPr>
            <w:shd w:fill="auto" w:val="clear"/>
          </w:tcPr>
          <w:p w:rsidR="00000000" w:rsidDel="00000000" w:rsidP="00000000" w:rsidRDefault="00000000" w:rsidRPr="00000000" w14:paraId="000000CA">
            <w:pPr>
              <w:spacing w:after="0" w:line="240" w:lineRule="auto"/>
              <w:rPr>
                <w:rFonts w:ascii="Arial" w:cs="Arial" w:eastAsia="Arial" w:hAnsi="Arial"/>
                <w:color w:val="006100"/>
                <w:sz w:val="18"/>
                <w:szCs w:val="18"/>
              </w:rPr>
            </w:pPr>
            <w:r w:rsidDel="00000000" w:rsidR="00000000" w:rsidRPr="00000000">
              <w:rPr>
                <w:rtl w:val="0"/>
              </w:rPr>
            </w:r>
          </w:p>
        </w:tc>
      </w:tr>
    </w:tbl>
    <w:p w:rsidR="00000000" w:rsidDel="00000000" w:rsidP="00000000" w:rsidRDefault="00000000" w:rsidRPr="00000000" w14:paraId="000000CB">
      <w:pPr>
        <w:spacing w:after="0" w:line="240" w:lineRule="auto"/>
        <w:jc w:val="both"/>
        <w:rPr>
          <w:i w:val="1"/>
        </w:rPr>
      </w:pPr>
      <w:r w:rsidDel="00000000" w:rsidR="00000000" w:rsidRPr="00000000">
        <w:rPr>
          <w:rtl w:val="0"/>
        </w:rPr>
      </w:r>
    </w:p>
    <w:p w:rsidR="00000000" w:rsidDel="00000000" w:rsidP="00000000" w:rsidRDefault="00000000" w:rsidRPr="00000000" w14:paraId="000000CC">
      <w:pPr>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CD">
      <w:pPr>
        <w:spacing w:after="0" w:line="240" w:lineRule="auto"/>
        <w:jc w:val="both"/>
        <w:rPr>
          <w:b w:val="1"/>
          <w:sz w:val="28"/>
          <w:szCs w:val="28"/>
        </w:rPr>
      </w:pPr>
      <w:r w:rsidDel="00000000" w:rsidR="00000000" w:rsidRPr="00000000">
        <w:rPr>
          <w:b w:val="1"/>
          <w:sz w:val="28"/>
          <w:szCs w:val="28"/>
          <w:rtl w:val="0"/>
        </w:rPr>
        <w:t xml:space="preserve">ODS8 Promover el crecimiento económico sostenido, inclusivo y sostenible, el empleo pleno y productivo y el trabajo decente para todos</w:t>
      </w:r>
    </w:p>
    <w:p w:rsidR="00000000" w:rsidDel="00000000" w:rsidP="00000000" w:rsidRDefault="00000000" w:rsidRPr="00000000" w14:paraId="000000CE">
      <w:pPr>
        <w:spacing w:after="0" w:line="240" w:lineRule="auto"/>
        <w:jc w:val="both"/>
        <w:rPr>
          <w:b w:val="1"/>
          <w:sz w:val="28"/>
          <w:szCs w:val="28"/>
        </w:rPr>
      </w:pPr>
      <w:r w:rsidDel="00000000" w:rsidR="00000000" w:rsidRPr="00000000">
        <w:rPr>
          <w:rtl w:val="0"/>
        </w:rPr>
      </w:r>
    </w:p>
    <w:tbl>
      <w:tblPr>
        <w:tblStyle w:val="Table8"/>
        <w:tblW w:w="1390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05"/>
        <w:gridCol w:w="2693"/>
        <w:gridCol w:w="1560"/>
        <w:gridCol w:w="7243"/>
        <w:tblGridChange w:id="0">
          <w:tblGrid>
            <w:gridCol w:w="2405"/>
            <w:gridCol w:w="2693"/>
            <w:gridCol w:w="1560"/>
            <w:gridCol w:w="7243"/>
          </w:tblGrid>
        </w:tblGridChange>
      </w:tblGrid>
      <w:tr>
        <w:tc>
          <w:tcPr>
            <w:shd w:fill="d9d9d9" w:val="clear"/>
            <w:vAlign w:val="center"/>
          </w:tcPr>
          <w:p w:rsidR="00000000" w:rsidDel="00000000" w:rsidP="00000000" w:rsidRDefault="00000000" w:rsidRPr="00000000" w14:paraId="000000CF">
            <w:pPr>
              <w:spacing w:after="0" w:line="240" w:lineRule="auto"/>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Meta</w:t>
            </w:r>
          </w:p>
        </w:tc>
        <w:tc>
          <w:tcPr>
            <w:shd w:fill="d9d9d9" w:val="clear"/>
            <w:vAlign w:val="center"/>
          </w:tcPr>
          <w:p w:rsidR="00000000" w:rsidDel="00000000" w:rsidP="00000000" w:rsidRDefault="00000000" w:rsidRPr="00000000" w14:paraId="000000D0">
            <w:pPr>
              <w:spacing w:after="0" w:line="240" w:lineRule="auto"/>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Indicadores para supervisión sindical paralela</w:t>
            </w:r>
          </w:p>
        </w:tc>
        <w:tc>
          <w:tcPr>
            <w:shd w:fill="d9d9d9" w:val="clear"/>
          </w:tcPr>
          <w:p w:rsidR="00000000" w:rsidDel="00000000" w:rsidP="00000000" w:rsidRDefault="00000000" w:rsidRPr="00000000" w14:paraId="000000D1">
            <w:pPr>
              <w:spacing w:after="0" w:line="240" w:lineRule="auto"/>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Fuente/Punto de datos (agregue valor, fuente y año)</w:t>
            </w:r>
          </w:p>
        </w:tc>
        <w:tc>
          <w:tcPr>
            <w:shd w:fill="d9d9d9" w:val="clear"/>
            <w:vAlign w:val="center"/>
          </w:tcPr>
          <w:p w:rsidR="00000000" w:rsidDel="00000000" w:rsidP="00000000" w:rsidRDefault="00000000" w:rsidRPr="00000000" w14:paraId="000000D2">
            <w:pPr>
              <w:spacing w:after="0" w:line="240" w:lineRule="auto"/>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Análisis de datos: proporcione un análisis e interpretación de los datos</w:t>
            </w:r>
          </w:p>
        </w:tc>
      </w:tr>
      <w:tr>
        <w:tc>
          <w:tcPr>
            <w:vMerge w:val="restart"/>
            <w:shd w:fill="auto" w:val="clear"/>
          </w:tcPr>
          <w:p w:rsidR="00000000" w:rsidDel="00000000" w:rsidP="00000000" w:rsidRDefault="00000000" w:rsidRPr="00000000" w14:paraId="000000D3">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8.3. Promover políticas </w:t>
            </w:r>
          </w:p>
          <w:p w:rsidR="00000000" w:rsidDel="00000000" w:rsidP="00000000" w:rsidRDefault="00000000" w:rsidRPr="00000000" w14:paraId="000000D4">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orientadas al desarrollo que apoyen las actividades </w:t>
            </w:r>
          </w:p>
          <w:p w:rsidR="00000000" w:rsidDel="00000000" w:rsidP="00000000" w:rsidRDefault="00000000" w:rsidRPr="00000000" w14:paraId="000000D5">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productivas, la creación de puestos de trabajo decentes, el emprendimiento, la creatividad y la innovación, y fomentar la formalización y el crecimiento de las microempresas y las pequeñas y medianas </w:t>
            </w:r>
          </w:p>
          <w:p w:rsidR="00000000" w:rsidDel="00000000" w:rsidP="00000000" w:rsidRDefault="00000000" w:rsidRPr="00000000" w14:paraId="000000D6">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empresas, incluso mediante el acceso a servicios financieros</w:t>
            </w:r>
          </w:p>
        </w:tc>
        <w:tc>
          <w:tcPr>
            <w:shd w:fill="auto" w:val="clear"/>
          </w:tcPr>
          <w:p w:rsidR="00000000" w:rsidDel="00000000" w:rsidP="00000000" w:rsidRDefault="00000000" w:rsidRPr="00000000" w14:paraId="000000D7">
            <w:pPr>
              <w:spacing w:after="0" w:line="240" w:lineRule="auto"/>
              <w:rPr>
                <w:rFonts w:ascii="Arial" w:cs="Arial" w:eastAsia="Arial" w:hAnsi="Arial"/>
                <w:sz w:val="16"/>
                <w:szCs w:val="16"/>
              </w:rPr>
            </w:pPr>
            <w:r w:rsidDel="00000000" w:rsidR="00000000" w:rsidRPr="00000000">
              <w:rPr>
                <w:rFonts w:ascii="Arial" w:cs="Arial" w:eastAsia="Arial" w:hAnsi="Arial"/>
                <w:b w:val="1"/>
                <w:sz w:val="18"/>
                <w:szCs w:val="18"/>
                <w:rtl w:val="0"/>
              </w:rPr>
              <w:t xml:space="preserve">8.3.1</w:t>
            </w:r>
            <w:r w:rsidDel="00000000" w:rsidR="00000000" w:rsidRPr="00000000">
              <w:rPr>
                <w:rFonts w:ascii="Arial" w:cs="Arial" w:eastAsia="Arial" w:hAnsi="Arial"/>
                <w:sz w:val="18"/>
                <w:szCs w:val="18"/>
                <w:rtl w:val="0"/>
              </w:rPr>
              <w:t xml:space="preserve"> Proporción del empleo informal en el empleo no agrícola, por sexo</w:t>
            </w:r>
            <w:r w:rsidDel="00000000" w:rsidR="00000000" w:rsidRPr="00000000">
              <w:rPr>
                <w:rtl w:val="0"/>
              </w:rPr>
            </w:r>
          </w:p>
        </w:tc>
        <w:tc>
          <w:tcPr>
            <w:shd w:fill="auto" w:val="clear"/>
          </w:tcPr>
          <w:p w:rsidR="00000000" w:rsidDel="00000000" w:rsidP="00000000" w:rsidRDefault="00000000" w:rsidRPr="00000000" w14:paraId="000000D8">
            <w:pPr>
              <w:spacing w:after="0" w:line="240" w:lineRule="auto"/>
              <w:rPr>
                <w:rFonts w:ascii="Arial" w:cs="Arial" w:eastAsia="Arial" w:hAnsi="Arial"/>
                <w:color w:val="0563c1"/>
                <w:sz w:val="18"/>
                <w:szCs w:val="18"/>
                <w:u w:val="single"/>
              </w:rPr>
            </w:pPr>
            <w:r w:rsidDel="00000000" w:rsidR="00000000" w:rsidRPr="00000000">
              <w:fldChar w:fldCharType="begin"/>
              <w:instrText xml:space="preserve"> HYPERLINK "http://www.ilo.org/ilostat/faces/oracle/webcenter/portalapp/pagehierarchy/Page27.jspx?indicator=SDG_A831_SEX_RT&amp;subject=SDG&amp;datasetCode=A&amp;collectionCode=SDG&amp;_adf.ctrl-state=vegt8n7en_476&amp;_afrLoop=244487854724798&amp;_afrWindowMode=0&amp;_afrWindowId=null#!%40%40%3Findicator%3DSDG_A831_SEX_RT%26_afrWindowId%3Dnull%26subject%3DSDG%26_afrLoop%3D244487854724798%26datasetCode%3DA%26collectionCode%3DSDG%26_afrWindowMode%3D0%26_adf.ctrl-state%3Dec601h4oq_55" </w:instrText>
              <w:fldChar w:fldCharType="separate"/>
            </w:r>
            <w:r w:rsidDel="00000000" w:rsidR="00000000" w:rsidRPr="00000000">
              <w:rPr>
                <w:rFonts w:ascii="Arial" w:cs="Arial" w:eastAsia="Arial" w:hAnsi="Arial"/>
                <w:color w:val="0563c1"/>
                <w:sz w:val="18"/>
                <w:szCs w:val="18"/>
                <w:u w:val="single"/>
                <w:rtl w:val="0"/>
              </w:rPr>
              <w:t xml:space="preserve">OIT </w:t>
            </w:r>
          </w:p>
          <w:p w:rsidR="00000000" w:rsidDel="00000000" w:rsidP="00000000" w:rsidRDefault="00000000" w:rsidRPr="00000000" w14:paraId="000000D9">
            <w:pPr>
              <w:spacing w:after="0" w:line="240" w:lineRule="auto"/>
              <w:rPr>
                <w:rFonts w:ascii="Arial" w:cs="Arial" w:eastAsia="Arial" w:hAnsi="Arial"/>
                <w:color w:val="006100"/>
                <w:sz w:val="18"/>
                <w:szCs w:val="18"/>
              </w:rPr>
            </w:pPr>
            <w:r w:rsidDel="00000000" w:rsidR="00000000" w:rsidRPr="00000000">
              <w:fldChar w:fldCharType="end"/>
            </w:r>
            <w:r w:rsidDel="00000000" w:rsidR="00000000" w:rsidRPr="00000000">
              <w:rPr>
                <w:rtl w:val="0"/>
              </w:rPr>
            </w:r>
          </w:p>
        </w:tc>
        <w:tc>
          <w:tcPr>
            <w:shd w:fill="auto" w:val="clear"/>
          </w:tcPr>
          <w:p w:rsidR="00000000" w:rsidDel="00000000" w:rsidP="00000000" w:rsidRDefault="00000000" w:rsidRPr="00000000" w14:paraId="000000DA">
            <w:pPr>
              <w:spacing w:after="0" w:line="240" w:lineRule="auto"/>
              <w:rPr>
                <w:rFonts w:ascii="Arial" w:cs="Arial" w:eastAsia="Arial" w:hAnsi="Arial"/>
                <w:color w:val="006100"/>
                <w:sz w:val="18"/>
                <w:szCs w:val="18"/>
              </w:rPr>
            </w:pPr>
            <w:r w:rsidDel="00000000" w:rsidR="00000000" w:rsidRPr="00000000">
              <w:rPr>
                <w:rFonts w:ascii="Arial" w:cs="Arial" w:eastAsia="Arial" w:hAnsi="Arial"/>
                <w:color w:val="006100"/>
                <w:sz w:val="18"/>
                <w:szCs w:val="18"/>
                <w:rtl w:val="0"/>
              </w:rPr>
              <w:t xml:space="preserve"> </w:t>
            </w:r>
          </w:p>
        </w:tc>
      </w:tr>
      <w:tr>
        <w:trPr>
          <w:trHeight w:val="1125" w:hRule="atLeast"/>
        </w:trPr>
        <w:tc>
          <w:tcPr>
            <w:vMerge w:val="continue"/>
            <w:shd w:fill="auto" w:val="clear"/>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6100"/>
                <w:sz w:val="18"/>
                <w:szCs w:val="18"/>
              </w:rPr>
            </w:pPr>
            <w:r w:rsidDel="00000000" w:rsidR="00000000" w:rsidRPr="00000000">
              <w:rPr>
                <w:rtl w:val="0"/>
              </w:rPr>
            </w:r>
          </w:p>
        </w:tc>
        <w:tc>
          <w:tcPr>
            <w:shd w:fill="auto" w:val="clear"/>
          </w:tcPr>
          <w:p w:rsidR="00000000" w:rsidDel="00000000" w:rsidP="00000000" w:rsidRDefault="00000000" w:rsidRPr="00000000" w14:paraId="000000DC">
            <w:pPr>
              <w:spacing w:after="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8.3.T.1</w:t>
            </w:r>
            <w:r w:rsidDel="00000000" w:rsidR="00000000" w:rsidRPr="00000000">
              <w:rPr>
                <w:rFonts w:ascii="Arial" w:cs="Arial" w:eastAsia="Arial" w:hAnsi="Arial"/>
                <w:sz w:val="18"/>
                <w:szCs w:val="18"/>
                <w:rtl w:val="0"/>
              </w:rPr>
              <w:t xml:space="preserve"> Proporción de trabajo con bajos salarios (proporción de trabajadores que ganan menos de las dos terceras partes del salario medio)</w:t>
            </w:r>
          </w:p>
        </w:tc>
        <w:tc>
          <w:tcPr>
            <w:shd w:fill="auto" w:val="clear"/>
          </w:tcPr>
          <w:p w:rsidR="00000000" w:rsidDel="00000000" w:rsidP="00000000" w:rsidRDefault="00000000" w:rsidRPr="00000000" w14:paraId="000000DD">
            <w:pPr>
              <w:spacing w:after="0" w:line="240" w:lineRule="auto"/>
              <w:rPr>
                <w:rFonts w:ascii="Arial" w:cs="Arial" w:eastAsia="Arial" w:hAnsi="Arial"/>
                <w:sz w:val="18"/>
                <w:szCs w:val="18"/>
              </w:rPr>
            </w:pPr>
            <w:hyperlink r:id="rId21">
              <w:r w:rsidDel="00000000" w:rsidR="00000000" w:rsidRPr="00000000">
                <w:rPr>
                  <w:rFonts w:ascii="Arial" w:cs="Arial" w:eastAsia="Arial" w:hAnsi="Arial"/>
                  <w:color w:val="0563c1"/>
                  <w:sz w:val="18"/>
                  <w:szCs w:val="18"/>
                  <w:u w:val="single"/>
                  <w:rtl w:val="0"/>
                </w:rPr>
                <w:t xml:space="preserve">OIT</w:t>
              </w:r>
            </w:hyperlink>
            <w:r w:rsidDel="00000000" w:rsidR="00000000" w:rsidRPr="00000000">
              <w:rPr>
                <w:rtl w:val="0"/>
              </w:rPr>
            </w:r>
          </w:p>
        </w:tc>
        <w:tc>
          <w:tcPr>
            <w:shd w:fill="auto" w:val="clear"/>
          </w:tcPr>
          <w:p w:rsidR="00000000" w:rsidDel="00000000" w:rsidP="00000000" w:rsidRDefault="00000000" w:rsidRPr="00000000" w14:paraId="000000DE">
            <w:pPr>
              <w:spacing w:after="0" w:line="240" w:lineRule="auto"/>
              <w:rPr>
                <w:rFonts w:ascii="Arial" w:cs="Arial" w:eastAsia="Arial" w:hAnsi="Arial"/>
                <w:color w:val="006100"/>
                <w:sz w:val="18"/>
                <w:szCs w:val="18"/>
              </w:rPr>
            </w:pPr>
            <w:r w:rsidDel="00000000" w:rsidR="00000000" w:rsidRPr="00000000">
              <w:rPr>
                <w:rtl w:val="0"/>
              </w:rPr>
            </w:r>
          </w:p>
        </w:tc>
      </w:tr>
      <w:tr>
        <w:trPr>
          <w:trHeight w:val="1350" w:hRule="atLeast"/>
        </w:trPr>
        <w:tc>
          <w:tcPr>
            <w:vMerge w:val="continue"/>
            <w:shd w:fill="auto" w:val="clear"/>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6100"/>
                <w:sz w:val="18"/>
                <w:szCs w:val="18"/>
              </w:rPr>
            </w:pPr>
            <w:r w:rsidDel="00000000" w:rsidR="00000000" w:rsidRPr="00000000">
              <w:rPr>
                <w:rtl w:val="0"/>
              </w:rPr>
            </w:r>
          </w:p>
        </w:tc>
        <w:tc>
          <w:tcPr>
            <w:shd w:fill="auto" w:val="clear"/>
          </w:tcPr>
          <w:p w:rsidR="00000000" w:rsidDel="00000000" w:rsidP="00000000" w:rsidRDefault="00000000" w:rsidRPr="00000000" w14:paraId="000000E0">
            <w:pPr>
              <w:spacing w:after="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8.3.T.2</w:t>
            </w:r>
            <w:r w:rsidDel="00000000" w:rsidR="00000000" w:rsidRPr="00000000">
              <w:rPr>
                <w:rFonts w:ascii="Arial" w:cs="Arial" w:eastAsia="Arial" w:hAnsi="Arial"/>
                <w:sz w:val="18"/>
                <w:szCs w:val="18"/>
                <w:rtl w:val="0"/>
              </w:rPr>
              <w:t xml:space="preserve"> Proporción de trabajo precario</w:t>
            </w:r>
          </w:p>
        </w:tc>
        <w:tc>
          <w:tcPr>
            <w:shd w:fill="auto" w:val="clear"/>
          </w:tcPr>
          <w:p w:rsidR="00000000" w:rsidDel="00000000" w:rsidP="00000000" w:rsidRDefault="00000000" w:rsidRPr="00000000" w14:paraId="000000E1">
            <w:pPr>
              <w:spacing w:after="0" w:line="240" w:lineRule="auto"/>
              <w:rPr>
                <w:rFonts w:ascii="Arial" w:cs="Arial" w:eastAsia="Arial" w:hAnsi="Arial"/>
                <w:sz w:val="18"/>
                <w:szCs w:val="18"/>
              </w:rPr>
            </w:pPr>
            <w:hyperlink r:id="rId22">
              <w:r w:rsidDel="00000000" w:rsidR="00000000" w:rsidRPr="00000000">
                <w:rPr>
                  <w:rFonts w:ascii="Arial" w:cs="Arial" w:eastAsia="Arial" w:hAnsi="Arial"/>
                  <w:color w:val="0563c1"/>
                  <w:sz w:val="18"/>
                  <w:szCs w:val="18"/>
                  <w:u w:val="single"/>
                  <w:rtl w:val="0"/>
                </w:rPr>
                <w:t xml:space="preserve">PNUD</w:t>
              </w:r>
            </w:hyperlink>
            <w:r w:rsidDel="00000000" w:rsidR="00000000" w:rsidRPr="00000000">
              <w:rPr>
                <w:rFonts w:ascii="Arial" w:cs="Arial" w:eastAsia="Arial" w:hAnsi="Arial"/>
                <w:sz w:val="18"/>
                <w:szCs w:val="18"/>
                <w:rtl w:val="0"/>
              </w:rPr>
              <w:t xml:space="preserve"> (Trabajo, empleo y vulnerabilidad&gt; Empleo vulnerable como% del empleo total)</w:t>
            </w:r>
          </w:p>
        </w:tc>
        <w:tc>
          <w:tcPr>
            <w:shd w:fill="auto" w:val="clear"/>
          </w:tcPr>
          <w:p w:rsidR="00000000" w:rsidDel="00000000" w:rsidP="00000000" w:rsidRDefault="00000000" w:rsidRPr="00000000" w14:paraId="000000E2">
            <w:pPr>
              <w:spacing w:after="0" w:line="240" w:lineRule="auto"/>
              <w:rPr>
                <w:rFonts w:ascii="Arial" w:cs="Arial" w:eastAsia="Arial" w:hAnsi="Arial"/>
                <w:color w:val="006100"/>
                <w:sz w:val="18"/>
                <w:szCs w:val="18"/>
              </w:rPr>
            </w:pPr>
            <w:r w:rsidDel="00000000" w:rsidR="00000000" w:rsidRPr="00000000">
              <w:rPr>
                <w:rtl w:val="0"/>
              </w:rPr>
            </w:r>
          </w:p>
        </w:tc>
      </w:tr>
      <w:tr>
        <w:tc>
          <w:tcPr>
            <w:vMerge w:val="restart"/>
            <w:shd w:fill="auto" w:val="clear"/>
          </w:tcPr>
          <w:p w:rsidR="00000000" w:rsidDel="00000000" w:rsidP="00000000" w:rsidRDefault="00000000" w:rsidRPr="00000000" w14:paraId="000000E3">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8.5 Para 2030, lograr el empleo pleno y productivo y garantizar un trabajo decente para todos los </w:t>
            </w:r>
          </w:p>
          <w:p w:rsidR="00000000" w:rsidDel="00000000" w:rsidP="00000000" w:rsidRDefault="00000000" w:rsidRPr="00000000" w14:paraId="000000E4">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hombres y mujeres, </w:t>
            </w:r>
          </w:p>
          <w:p w:rsidR="00000000" w:rsidDel="00000000" w:rsidP="00000000" w:rsidRDefault="00000000" w:rsidRPr="00000000" w14:paraId="000000E5">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incluidos los jóvenes y las personas con discapacidad, y la igualdad de remuneración por trabajo de igual valor</w:t>
            </w:r>
          </w:p>
        </w:tc>
        <w:tc>
          <w:tcPr>
            <w:shd w:fill="auto" w:val="clear"/>
          </w:tcPr>
          <w:p w:rsidR="00000000" w:rsidDel="00000000" w:rsidP="00000000" w:rsidRDefault="00000000" w:rsidRPr="00000000" w14:paraId="000000E6">
            <w:pPr>
              <w:spacing w:after="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8.5.1</w:t>
            </w:r>
            <w:r w:rsidDel="00000000" w:rsidR="00000000" w:rsidRPr="00000000">
              <w:rPr>
                <w:rFonts w:ascii="Arial" w:cs="Arial" w:eastAsia="Arial" w:hAnsi="Arial"/>
                <w:sz w:val="18"/>
                <w:szCs w:val="18"/>
                <w:rtl w:val="0"/>
              </w:rPr>
              <w:t xml:space="preserve"> Ingreso medio por hora de mujeres y hombres empleados, por ocupación, grupo de edad y personas con discapacidad</w:t>
            </w:r>
          </w:p>
          <w:p w:rsidR="00000000" w:rsidDel="00000000" w:rsidP="00000000" w:rsidRDefault="00000000" w:rsidRPr="00000000" w14:paraId="000000E7">
            <w:pPr>
              <w:spacing w:after="0" w:line="240" w:lineRule="auto"/>
              <w:rPr>
                <w:rFonts w:ascii="Arial" w:cs="Arial" w:eastAsia="Arial" w:hAnsi="Arial"/>
                <w:sz w:val="18"/>
                <w:szCs w:val="18"/>
              </w:rPr>
            </w:pPr>
            <w:r w:rsidDel="00000000" w:rsidR="00000000" w:rsidRPr="00000000">
              <w:rPr>
                <w:rtl w:val="0"/>
              </w:rPr>
            </w:r>
          </w:p>
        </w:tc>
        <w:tc>
          <w:tcPr>
            <w:shd w:fill="auto" w:val="clear"/>
          </w:tcPr>
          <w:p w:rsidR="00000000" w:rsidDel="00000000" w:rsidP="00000000" w:rsidRDefault="00000000" w:rsidRPr="00000000" w14:paraId="000000E8">
            <w:pPr>
              <w:spacing w:after="0" w:line="240" w:lineRule="auto"/>
              <w:rPr>
                <w:rFonts w:ascii="Arial" w:cs="Arial" w:eastAsia="Arial" w:hAnsi="Arial"/>
                <w:color w:val="006100"/>
                <w:sz w:val="18"/>
                <w:szCs w:val="18"/>
              </w:rPr>
            </w:pPr>
            <w:hyperlink r:id="rId23">
              <w:r w:rsidDel="00000000" w:rsidR="00000000" w:rsidRPr="00000000">
                <w:rPr>
                  <w:rFonts w:ascii="Arial" w:cs="Arial" w:eastAsia="Arial" w:hAnsi="Arial"/>
                  <w:color w:val="0563c1"/>
                  <w:sz w:val="18"/>
                  <w:szCs w:val="18"/>
                  <w:u w:val="single"/>
                  <w:rtl w:val="0"/>
                </w:rPr>
                <w:t xml:space="preserve">OIT</w:t>
              </w:r>
            </w:hyperlink>
            <w:r w:rsidDel="00000000" w:rsidR="00000000" w:rsidRPr="00000000">
              <w:rPr>
                <w:rtl w:val="0"/>
              </w:rPr>
            </w:r>
          </w:p>
        </w:tc>
        <w:tc>
          <w:tcPr>
            <w:shd w:fill="auto" w:val="clear"/>
          </w:tcPr>
          <w:p w:rsidR="00000000" w:rsidDel="00000000" w:rsidP="00000000" w:rsidRDefault="00000000" w:rsidRPr="00000000" w14:paraId="000000E9">
            <w:pPr>
              <w:spacing w:after="0" w:line="240" w:lineRule="auto"/>
              <w:rPr>
                <w:rFonts w:ascii="Arial" w:cs="Arial" w:eastAsia="Arial" w:hAnsi="Arial"/>
                <w:color w:val="006100"/>
                <w:sz w:val="18"/>
                <w:szCs w:val="18"/>
              </w:rPr>
            </w:pPr>
            <w:r w:rsidDel="00000000" w:rsidR="00000000" w:rsidRPr="00000000">
              <w:rPr>
                <w:rFonts w:ascii="Arial" w:cs="Arial" w:eastAsia="Arial" w:hAnsi="Arial"/>
                <w:color w:val="006100"/>
                <w:sz w:val="18"/>
                <w:szCs w:val="18"/>
                <w:rtl w:val="0"/>
              </w:rPr>
              <w:t xml:space="preserve"> </w:t>
            </w:r>
          </w:p>
          <w:p w:rsidR="00000000" w:rsidDel="00000000" w:rsidP="00000000" w:rsidRDefault="00000000" w:rsidRPr="00000000" w14:paraId="000000EA">
            <w:pPr>
              <w:spacing w:after="0" w:line="240" w:lineRule="auto"/>
              <w:rPr>
                <w:rFonts w:ascii="Arial" w:cs="Arial" w:eastAsia="Arial" w:hAnsi="Arial"/>
                <w:color w:val="006100"/>
                <w:sz w:val="18"/>
                <w:szCs w:val="18"/>
              </w:rPr>
            </w:pPr>
            <w:r w:rsidDel="00000000" w:rsidR="00000000" w:rsidRPr="00000000">
              <w:rPr>
                <w:rFonts w:ascii="Arial" w:cs="Arial" w:eastAsia="Arial" w:hAnsi="Arial"/>
                <w:color w:val="006100"/>
                <w:sz w:val="18"/>
                <w:szCs w:val="18"/>
                <w:rtl w:val="0"/>
              </w:rPr>
              <w:t xml:space="preserve"> </w:t>
            </w:r>
          </w:p>
        </w:tc>
      </w:tr>
      <w:tr>
        <w:tc>
          <w:tcPr>
            <w:vMerge w:val="continue"/>
            <w:shd w:fill="auto" w:val="clear"/>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6100"/>
                <w:sz w:val="18"/>
                <w:szCs w:val="18"/>
              </w:rPr>
            </w:pPr>
            <w:r w:rsidDel="00000000" w:rsidR="00000000" w:rsidRPr="00000000">
              <w:rPr>
                <w:rtl w:val="0"/>
              </w:rPr>
            </w:r>
          </w:p>
        </w:tc>
        <w:tc>
          <w:tcPr>
            <w:shd w:fill="auto" w:val="clear"/>
          </w:tcPr>
          <w:p w:rsidR="00000000" w:rsidDel="00000000" w:rsidP="00000000" w:rsidRDefault="00000000" w:rsidRPr="00000000" w14:paraId="000000EC">
            <w:pPr>
              <w:spacing w:after="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8.5.2</w:t>
            </w:r>
            <w:r w:rsidDel="00000000" w:rsidR="00000000" w:rsidRPr="00000000">
              <w:rPr>
                <w:rFonts w:ascii="Arial" w:cs="Arial" w:eastAsia="Arial" w:hAnsi="Arial"/>
                <w:sz w:val="18"/>
                <w:szCs w:val="18"/>
                <w:rtl w:val="0"/>
              </w:rPr>
              <w:t xml:space="preserve"> Tasa de desempleo, por </w:t>
            </w:r>
          </w:p>
          <w:p w:rsidR="00000000" w:rsidDel="00000000" w:rsidP="00000000" w:rsidRDefault="00000000" w:rsidRPr="00000000" w14:paraId="000000ED">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sexo, grupo de edad y personas con discapacidad</w:t>
            </w:r>
          </w:p>
        </w:tc>
        <w:tc>
          <w:tcPr>
            <w:shd w:fill="auto" w:val="clear"/>
          </w:tcPr>
          <w:p w:rsidR="00000000" w:rsidDel="00000000" w:rsidP="00000000" w:rsidRDefault="00000000" w:rsidRPr="00000000" w14:paraId="000000EE">
            <w:pPr>
              <w:spacing w:after="0" w:line="240" w:lineRule="auto"/>
              <w:rPr/>
            </w:pPr>
            <w:hyperlink r:id="rId24">
              <w:r w:rsidDel="00000000" w:rsidR="00000000" w:rsidRPr="00000000">
                <w:rPr>
                  <w:rFonts w:ascii="Arial" w:cs="Arial" w:eastAsia="Arial" w:hAnsi="Arial"/>
                  <w:color w:val="0563c1"/>
                  <w:sz w:val="18"/>
                  <w:szCs w:val="18"/>
                  <w:u w:val="single"/>
                  <w:rtl w:val="0"/>
                </w:rPr>
                <w:t xml:space="preserve">OIT</w:t>
              </w:r>
            </w:hyperlink>
            <w:r w:rsidDel="00000000" w:rsidR="00000000" w:rsidRPr="00000000">
              <w:rPr>
                <w:rtl w:val="0"/>
              </w:rPr>
            </w:r>
          </w:p>
        </w:tc>
        <w:tc>
          <w:tcPr>
            <w:shd w:fill="auto" w:val="clear"/>
          </w:tcPr>
          <w:p w:rsidR="00000000" w:rsidDel="00000000" w:rsidP="00000000" w:rsidRDefault="00000000" w:rsidRPr="00000000" w14:paraId="000000EF">
            <w:pPr>
              <w:spacing w:after="0" w:line="240" w:lineRule="auto"/>
              <w:rPr>
                <w:rFonts w:ascii="Arial" w:cs="Arial" w:eastAsia="Arial" w:hAnsi="Arial"/>
                <w:color w:val="006100"/>
                <w:sz w:val="18"/>
                <w:szCs w:val="18"/>
              </w:rPr>
            </w:pPr>
            <w:r w:rsidDel="00000000" w:rsidR="00000000" w:rsidRPr="00000000">
              <w:rPr>
                <w:rtl w:val="0"/>
              </w:rPr>
            </w:r>
          </w:p>
        </w:tc>
      </w:tr>
      <w:tr>
        <w:tc>
          <w:tcPr>
            <w:vMerge w:val="continue"/>
            <w:shd w:fill="auto" w:val="clear"/>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6100"/>
                <w:sz w:val="18"/>
                <w:szCs w:val="18"/>
              </w:rPr>
            </w:pPr>
            <w:r w:rsidDel="00000000" w:rsidR="00000000" w:rsidRPr="00000000">
              <w:rPr>
                <w:rtl w:val="0"/>
              </w:rPr>
            </w:r>
          </w:p>
        </w:tc>
        <w:tc>
          <w:tcPr>
            <w:shd w:fill="auto" w:val="clear"/>
          </w:tcPr>
          <w:p w:rsidR="00000000" w:rsidDel="00000000" w:rsidP="00000000" w:rsidRDefault="00000000" w:rsidRPr="00000000" w14:paraId="000000F1">
            <w:pPr>
              <w:spacing w:after="0" w:line="240" w:lineRule="auto"/>
              <w:rPr>
                <w:rFonts w:ascii="Arial" w:cs="Arial" w:eastAsia="Arial" w:hAnsi="Arial"/>
                <w:color w:val="006100"/>
                <w:sz w:val="18"/>
                <w:szCs w:val="18"/>
              </w:rPr>
            </w:pPr>
            <w:r w:rsidDel="00000000" w:rsidR="00000000" w:rsidRPr="00000000">
              <w:rPr>
                <w:rFonts w:ascii="Arial" w:cs="Arial" w:eastAsia="Arial" w:hAnsi="Arial"/>
                <w:b w:val="1"/>
                <w:sz w:val="18"/>
                <w:szCs w:val="18"/>
                <w:rtl w:val="0"/>
              </w:rPr>
              <w:t xml:space="preserve">8.5.T.1</w:t>
            </w:r>
            <w:r w:rsidDel="00000000" w:rsidR="00000000" w:rsidRPr="00000000">
              <w:rPr>
                <w:rFonts w:ascii="Arial" w:cs="Arial" w:eastAsia="Arial" w:hAnsi="Arial"/>
                <w:sz w:val="18"/>
                <w:szCs w:val="18"/>
                <w:rtl w:val="0"/>
              </w:rPr>
              <w:t xml:space="preserve"> Brecha Salarial de Género de la OIT</w:t>
            </w:r>
            <w:r w:rsidDel="00000000" w:rsidR="00000000" w:rsidRPr="00000000">
              <w:rPr>
                <w:rtl w:val="0"/>
              </w:rPr>
            </w:r>
          </w:p>
          <w:p w:rsidR="00000000" w:rsidDel="00000000" w:rsidP="00000000" w:rsidRDefault="00000000" w:rsidRPr="00000000" w14:paraId="000000F2">
            <w:pPr>
              <w:spacing w:after="0" w:line="240" w:lineRule="auto"/>
              <w:rPr>
                <w:rFonts w:ascii="Arial" w:cs="Arial" w:eastAsia="Arial" w:hAnsi="Arial"/>
                <w:sz w:val="18"/>
                <w:szCs w:val="18"/>
              </w:rPr>
            </w:pPr>
            <w:r w:rsidDel="00000000" w:rsidR="00000000" w:rsidRPr="00000000">
              <w:rPr>
                <w:rtl w:val="0"/>
              </w:rPr>
            </w:r>
          </w:p>
        </w:tc>
        <w:tc>
          <w:tcPr>
            <w:shd w:fill="auto" w:val="clear"/>
          </w:tcPr>
          <w:p w:rsidR="00000000" w:rsidDel="00000000" w:rsidP="00000000" w:rsidRDefault="00000000" w:rsidRPr="00000000" w14:paraId="000000F3">
            <w:pPr>
              <w:spacing w:after="0" w:line="240" w:lineRule="auto"/>
              <w:rPr/>
            </w:pPr>
            <w:hyperlink r:id="rId25">
              <w:r w:rsidDel="00000000" w:rsidR="00000000" w:rsidRPr="00000000">
                <w:rPr>
                  <w:rFonts w:ascii="Arial" w:cs="Arial" w:eastAsia="Arial" w:hAnsi="Arial"/>
                  <w:color w:val="0563c1"/>
                  <w:sz w:val="18"/>
                  <w:szCs w:val="18"/>
                  <w:u w:val="single"/>
                  <w:rtl w:val="0"/>
                </w:rPr>
                <w:t xml:space="preserve">OIT Brecha Salarial de Género</w:t>
              </w:r>
            </w:hyperlink>
            <w:r w:rsidDel="00000000" w:rsidR="00000000" w:rsidRPr="00000000">
              <w:rPr>
                <w:rFonts w:ascii="Arial" w:cs="Arial" w:eastAsia="Arial" w:hAnsi="Arial"/>
                <w:color w:val="0563c1"/>
                <w:sz w:val="18"/>
                <w:szCs w:val="18"/>
                <w:u w:val="single"/>
                <w:rtl w:val="0"/>
              </w:rPr>
              <w:t xml:space="preserve"> </w:t>
            </w:r>
            <w:r w:rsidDel="00000000" w:rsidR="00000000" w:rsidRPr="00000000">
              <w:rPr>
                <w:rtl w:val="0"/>
              </w:rPr>
            </w:r>
          </w:p>
        </w:tc>
        <w:tc>
          <w:tcPr>
            <w:shd w:fill="auto" w:val="clear"/>
          </w:tcPr>
          <w:p w:rsidR="00000000" w:rsidDel="00000000" w:rsidP="00000000" w:rsidRDefault="00000000" w:rsidRPr="00000000" w14:paraId="000000F4">
            <w:pPr>
              <w:spacing w:after="0" w:line="240" w:lineRule="auto"/>
              <w:rPr>
                <w:rFonts w:ascii="Arial" w:cs="Arial" w:eastAsia="Arial" w:hAnsi="Arial"/>
                <w:color w:val="006100"/>
                <w:sz w:val="18"/>
                <w:szCs w:val="18"/>
              </w:rPr>
            </w:pPr>
            <w:r w:rsidDel="00000000" w:rsidR="00000000" w:rsidRPr="00000000">
              <w:rPr>
                <w:rtl w:val="0"/>
              </w:rPr>
            </w:r>
          </w:p>
        </w:tc>
      </w:tr>
      <w:tr>
        <w:tc>
          <w:tcPr>
            <w:vMerge w:val="continue"/>
            <w:shd w:fill="auto" w:val="clear"/>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6100"/>
                <w:sz w:val="18"/>
                <w:szCs w:val="18"/>
              </w:rPr>
            </w:pPr>
            <w:r w:rsidDel="00000000" w:rsidR="00000000" w:rsidRPr="00000000">
              <w:rPr>
                <w:rtl w:val="0"/>
              </w:rPr>
            </w:r>
          </w:p>
        </w:tc>
        <w:tc>
          <w:tcPr>
            <w:shd w:fill="auto" w:val="clear"/>
          </w:tcPr>
          <w:p w:rsidR="00000000" w:rsidDel="00000000" w:rsidP="00000000" w:rsidRDefault="00000000" w:rsidRPr="00000000" w14:paraId="000000F6">
            <w:pPr>
              <w:spacing w:after="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8.5.T.2 </w:t>
            </w:r>
            <w:r w:rsidDel="00000000" w:rsidR="00000000" w:rsidRPr="00000000">
              <w:rPr>
                <w:rFonts w:ascii="Arial" w:cs="Arial" w:eastAsia="Arial" w:hAnsi="Arial"/>
                <w:sz w:val="18"/>
                <w:szCs w:val="18"/>
                <w:rtl w:val="0"/>
              </w:rPr>
              <w:t xml:space="preserve">Tasa de subempleo (Desempleados en busca de trabajo y trabajadores a tiempo parcial involuntarios)</w:t>
            </w:r>
          </w:p>
        </w:tc>
        <w:tc>
          <w:tcPr>
            <w:shd w:fill="auto" w:val="clear"/>
          </w:tcPr>
          <w:p w:rsidR="00000000" w:rsidDel="00000000" w:rsidP="00000000" w:rsidRDefault="00000000" w:rsidRPr="00000000" w14:paraId="000000F7">
            <w:pPr>
              <w:spacing w:after="0" w:line="240" w:lineRule="auto"/>
              <w:rPr>
                <w:rFonts w:ascii="Arial" w:cs="Arial" w:eastAsia="Arial" w:hAnsi="Arial"/>
                <w:color w:val="006100"/>
                <w:sz w:val="18"/>
                <w:szCs w:val="18"/>
              </w:rPr>
            </w:pPr>
            <w:hyperlink r:id="rId26">
              <w:r w:rsidDel="00000000" w:rsidR="00000000" w:rsidRPr="00000000">
                <w:rPr>
                  <w:rFonts w:ascii="Arial" w:cs="Arial" w:eastAsia="Arial" w:hAnsi="Arial"/>
                  <w:color w:val="0563c1"/>
                  <w:sz w:val="18"/>
                  <w:szCs w:val="18"/>
                  <w:u w:val="single"/>
                  <w:rtl w:val="0"/>
                </w:rPr>
                <w:t xml:space="preserve">OIT</w:t>
              </w:r>
            </w:hyperlink>
            <w:r w:rsidDel="00000000" w:rsidR="00000000" w:rsidRPr="00000000">
              <w:rPr>
                <w:rtl w:val="0"/>
              </w:rPr>
            </w:r>
          </w:p>
        </w:tc>
        <w:tc>
          <w:tcPr>
            <w:shd w:fill="auto" w:val="clear"/>
          </w:tcPr>
          <w:p w:rsidR="00000000" w:rsidDel="00000000" w:rsidP="00000000" w:rsidRDefault="00000000" w:rsidRPr="00000000" w14:paraId="000000F8">
            <w:pPr>
              <w:spacing w:after="0" w:line="240" w:lineRule="auto"/>
              <w:rPr>
                <w:rFonts w:ascii="Arial" w:cs="Arial" w:eastAsia="Arial" w:hAnsi="Arial"/>
                <w:color w:val="006100"/>
                <w:sz w:val="18"/>
                <w:szCs w:val="18"/>
              </w:rPr>
            </w:pPr>
            <w:r w:rsidDel="00000000" w:rsidR="00000000" w:rsidRPr="00000000">
              <w:rPr>
                <w:rFonts w:ascii="Arial" w:cs="Arial" w:eastAsia="Arial" w:hAnsi="Arial"/>
                <w:color w:val="006100"/>
                <w:sz w:val="18"/>
                <w:szCs w:val="18"/>
                <w:rtl w:val="0"/>
              </w:rPr>
              <w:t xml:space="preserve"> </w:t>
            </w:r>
          </w:p>
        </w:tc>
      </w:tr>
      <w:tr>
        <w:trPr>
          <w:trHeight w:val="1233" w:hRule="atLeast"/>
        </w:trPr>
        <w:tc>
          <w:tcPr>
            <w:shd w:fill="auto" w:val="clear"/>
          </w:tcPr>
          <w:p w:rsidR="00000000" w:rsidDel="00000000" w:rsidP="00000000" w:rsidRDefault="00000000" w:rsidRPr="00000000" w14:paraId="000000F9">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8.6 Para 2020, reducir </w:t>
            </w:r>
          </w:p>
          <w:p w:rsidR="00000000" w:rsidDel="00000000" w:rsidP="00000000" w:rsidRDefault="00000000" w:rsidRPr="00000000" w14:paraId="000000FA">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sustancialmente la proporción de jóvenes que no están empleados y no cursan estudios ni reciben capacitación</w:t>
            </w:r>
          </w:p>
        </w:tc>
        <w:tc>
          <w:tcPr>
            <w:shd w:fill="auto" w:val="clear"/>
          </w:tcPr>
          <w:p w:rsidR="00000000" w:rsidDel="00000000" w:rsidP="00000000" w:rsidRDefault="00000000" w:rsidRPr="00000000" w14:paraId="000000FB">
            <w:pPr>
              <w:spacing w:after="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8.6.1</w:t>
            </w:r>
            <w:r w:rsidDel="00000000" w:rsidR="00000000" w:rsidRPr="00000000">
              <w:rPr>
                <w:rFonts w:ascii="Arial" w:cs="Arial" w:eastAsia="Arial" w:hAnsi="Arial"/>
                <w:sz w:val="18"/>
                <w:szCs w:val="18"/>
                <w:rtl w:val="0"/>
              </w:rPr>
              <w:t xml:space="preserve"> Porcentaje de jóvenes (15 a 24 años) que no estudian, no tienen empleo ni reciben capacitación</w:t>
            </w:r>
          </w:p>
        </w:tc>
        <w:tc>
          <w:tcPr>
            <w:shd w:fill="auto" w:val="clear"/>
          </w:tcPr>
          <w:p w:rsidR="00000000" w:rsidDel="00000000" w:rsidP="00000000" w:rsidRDefault="00000000" w:rsidRPr="00000000" w14:paraId="000000FC">
            <w:pPr>
              <w:spacing w:after="0" w:line="240" w:lineRule="auto"/>
              <w:rPr>
                <w:rFonts w:ascii="Arial" w:cs="Arial" w:eastAsia="Arial" w:hAnsi="Arial"/>
                <w:sz w:val="18"/>
                <w:szCs w:val="18"/>
              </w:rPr>
            </w:pPr>
            <w:hyperlink r:id="rId27">
              <w:r w:rsidDel="00000000" w:rsidR="00000000" w:rsidRPr="00000000">
                <w:rPr>
                  <w:rFonts w:ascii="Arial" w:cs="Arial" w:eastAsia="Arial" w:hAnsi="Arial"/>
                  <w:color w:val="0563c1"/>
                  <w:sz w:val="18"/>
                  <w:szCs w:val="18"/>
                  <w:u w:val="single"/>
                  <w:rtl w:val="0"/>
                </w:rPr>
                <w:t xml:space="preserve">OIT</w:t>
              </w:r>
            </w:hyperlink>
            <w:r w:rsidDel="00000000" w:rsidR="00000000" w:rsidRPr="00000000">
              <w:rPr>
                <w:rtl w:val="0"/>
              </w:rPr>
            </w:r>
          </w:p>
        </w:tc>
        <w:tc>
          <w:tcPr>
            <w:shd w:fill="auto" w:val="clear"/>
          </w:tcPr>
          <w:p w:rsidR="00000000" w:rsidDel="00000000" w:rsidP="00000000" w:rsidRDefault="00000000" w:rsidRPr="00000000" w14:paraId="000000FD">
            <w:pPr>
              <w:spacing w:after="0" w:line="240" w:lineRule="auto"/>
              <w:rPr>
                <w:rFonts w:ascii="Arial" w:cs="Arial" w:eastAsia="Arial" w:hAnsi="Arial"/>
                <w:color w:val="006100"/>
                <w:sz w:val="18"/>
                <w:szCs w:val="18"/>
              </w:rPr>
            </w:pPr>
            <w:r w:rsidDel="00000000" w:rsidR="00000000" w:rsidRPr="00000000">
              <w:rPr>
                <w:rtl w:val="0"/>
              </w:rPr>
            </w:r>
          </w:p>
        </w:tc>
      </w:tr>
      <w:tr>
        <w:tc>
          <w:tcPr>
            <w:vMerge w:val="restart"/>
            <w:shd w:fill="auto" w:val="clear"/>
          </w:tcPr>
          <w:p w:rsidR="00000000" w:rsidDel="00000000" w:rsidP="00000000" w:rsidRDefault="00000000" w:rsidRPr="00000000" w14:paraId="000000FE">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8.7 Adoptar medidas inmediatas y eficaces para erradicar el trabajo forzoso, poner fin a las formas modernas de esclavitud y la trata de seres humanos y asegurar la prohibición y eliminación de las peores formas de </w:t>
            </w:r>
          </w:p>
          <w:p w:rsidR="00000000" w:rsidDel="00000000" w:rsidP="00000000" w:rsidRDefault="00000000" w:rsidRPr="00000000" w14:paraId="000000FF">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trabajo infantil, incluidos el </w:t>
            </w:r>
          </w:p>
          <w:p w:rsidR="00000000" w:rsidDel="00000000" w:rsidP="00000000" w:rsidRDefault="00000000" w:rsidRPr="00000000" w14:paraId="00000100">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reclutamiento y la utilización de niños soldados, y, a más tardar en 2025, poner fin al trabajo infantil en todas sus formas</w:t>
            </w:r>
          </w:p>
        </w:tc>
        <w:tc>
          <w:tcPr>
            <w:shd w:fill="auto" w:val="clear"/>
          </w:tcPr>
          <w:p w:rsidR="00000000" w:rsidDel="00000000" w:rsidP="00000000" w:rsidRDefault="00000000" w:rsidRPr="00000000" w14:paraId="00000101">
            <w:pPr>
              <w:spacing w:after="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8.7.1</w:t>
            </w:r>
            <w:r w:rsidDel="00000000" w:rsidR="00000000" w:rsidRPr="00000000">
              <w:rPr>
                <w:rFonts w:ascii="Arial" w:cs="Arial" w:eastAsia="Arial" w:hAnsi="Arial"/>
                <w:sz w:val="18"/>
                <w:szCs w:val="18"/>
                <w:rtl w:val="0"/>
              </w:rPr>
              <w:t xml:space="preserve"> Porcentaje y número de niños de entre 5 y 17 años que realizan trabajo infantil, por sexo y grupo de edad</w:t>
            </w:r>
          </w:p>
        </w:tc>
        <w:tc>
          <w:tcPr>
            <w:shd w:fill="auto" w:val="clear"/>
          </w:tcPr>
          <w:p w:rsidR="00000000" w:rsidDel="00000000" w:rsidP="00000000" w:rsidRDefault="00000000" w:rsidRPr="00000000" w14:paraId="00000102">
            <w:pPr>
              <w:spacing w:after="0" w:line="240" w:lineRule="auto"/>
              <w:rPr>
                <w:rFonts w:ascii="Arial" w:cs="Arial" w:eastAsia="Arial" w:hAnsi="Arial"/>
                <w:sz w:val="18"/>
                <w:szCs w:val="18"/>
              </w:rPr>
            </w:pPr>
            <w:hyperlink r:id="rId28">
              <w:r w:rsidDel="00000000" w:rsidR="00000000" w:rsidRPr="00000000">
                <w:rPr>
                  <w:rFonts w:ascii="Arial" w:cs="Arial" w:eastAsia="Arial" w:hAnsi="Arial"/>
                  <w:color w:val="0563c1"/>
                  <w:sz w:val="18"/>
                  <w:szCs w:val="18"/>
                  <w:u w:val="single"/>
                  <w:rtl w:val="0"/>
                </w:rPr>
                <w:t xml:space="preserve">OIT</w:t>
              </w:r>
            </w:hyperlink>
            <w:r w:rsidDel="00000000" w:rsidR="00000000" w:rsidRPr="00000000">
              <w:rPr>
                <w:rtl w:val="0"/>
              </w:rPr>
            </w:r>
          </w:p>
        </w:tc>
        <w:tc>
          <w:tcPr>
            <w:shd w:fill="auto" w:val="clear"/>
          </w:tcPr>
          <w:p w:rsidR="00000000" w:rsidDel="00000000" w:rsidP="00000000" w:rsidRDefault="00000000" w:rsidRPr="00000000" w14:paraId="00000103">
            <w:pPr>
              <w:spacing w:after="0" w:line="240" w:lineRule="auto"/>
              <w:rPr>
                <w:rFonts w:ascii="Arial" w:cs="Arial" w:eastAsia="Arial" w:hAnsi="Arial"/>
                <w:color w:val="006100"/>
                <w:sz w:val="18"/>
                <w:szCs w:val="18"/>
              </w:rPr>
            </w:pPr>
            <w:r w:rsidDel="00000000" w:rsidR="00000000" w:rsidRPr="00000000">
              <w:rPr>
                <w:rtl w:val="0"/>
              </w:rPr>
            </w:r>
          </w:p>
        </w:tc>
      </w:tr>
      <w:tr>
        <w:tc>
          <w:tcPr>
            <w:vMerge w:val="continue"/>
            <w:shd w:fill="auto" w:val="clear"/>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6100"/>
                <w:sz w:val="18"/>
                <w:szCs w:val="18"/>
              </w:rPr>
            </w:pPr>
            <w:r w:rsidDel="00000000" w:rsidR="00000000" w:rsidRPr="00000000">
              <w:rPr>
                <w:rtl w:val="0"/>
              </w:rPr>
            </w:r>
          </w:p>
        </w:tc>
        <w:tc>
          <w:tcPr>
            <w:shd w:fill="auto" w:val="clear"/>
          </w:tcPr>
          <w:p w:rsidR="00000000" w:rsidDel="00000000" w:rsidP="00000000" w:rsidRDefault="00000000" w:rsidRPr="00000000" w14:paraId="00000105">
            <w:pPr>
              <w:spacing w:after="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8.7.T.1</w:t>
            </w:r>
            <w:r w:rsidDel="00000000" w:rsidR="00000000" w:rsidRPr="00000000">
              <w:rPr>
                <w:rFonts w:ascii="Arial" w:cs="Arial" w:eastAsia="Arial" w:hAnsi="Arial"/>
                <w:sz w:val="18"/>
                <w:szCs w:val="18"/>
                <w:rtl w:val="0"/>
              </w:rPr>
              <w:t xml:space="preserve"> Porcentaje de la población en situación de trabajo forzoso y número de casos de trata de personas</w:t>
            </w:r>
          </w:p>
        </w:tc>
        <w:tc>
          <w:tcPr>
            <w:shd w:fill="auto" w:val="clear"/>
          </w:tcPr>
          <w:p w:rsidR="00000000" w:rsidDel="00000000" w:rsidP="00000000" w:rsidRDefault="00000000" w:rsidRPr="00000000" w14:paraId="00000106">
            <w:pPr>
              <w:spacing w:after="0" w:line="240" w:lineRule="auto"/>
              <w:rPr/>
            </w:pPr>
            <w:hyperlink r:id="rId29">
              <w:r w:rsidDel="00000000" w:rsidR="00000000" w:rsidRPr="00000000">
                <w:rPr>
                  <w:rFonts w:ascii="Arial" w:cs="Arial" w:eastAsia="Arial" w:hAnsi="Arial"/>
                  <w:color w:val="0563c1"/>
                  <w:sz w:val="18"/>
                  <w:szCs w:val="18"/>
                  <w:u w:val="single"/>
                  <w:rtl w:val="0"/>
                </w:rPr>
                <w:t xml:space="preserve">Índice Global de Esclavitud</w:t>
              </w:r>
            </w:hyperlink>
            <w:r w:rsidDel="00000000" w:rsidR="00000000" w:rsidRPr="00000000">
              <w:rPr>
                <w:rtl w:val="0"/>
              </w:rPr>
            </w:r>
          </w:p>
        </w:tc>
        <w:tc>
          <w:tcPr>
            <w:shd w:fill="auto" w:val="clear"/>
          </w:tcPr>
          <w:p w:rsidR="00000000" w:rsidDel="00000000" w:rsidP="00000000" w:rsidRDefault="00000000" w:rsidRPr="00000000" w14:paraId="00000107">
            <w:pPr>
              <w:spacing w:after="0" w:line="240" w:lineRule="auto"/>
              <w:rPr>
                <w:rFonts w:ascii="Arial" w:cs="Arial" w:eastAsia="Arial" w:hAnsi="Arial"/>
                <w:color w:val="006100"/>
                <w:sz w:val="18"/>
                <w:szCs w:val="18"/>
              </w:rPr>
            </w:pPr>
            <w:r w:rsidDel="00000000" w:rsidR="00000000" w:rsidRPr="00000000">
              <w:rPr>
                <w:rtl w:val="0"/>
              </w:rPr>
            </w:r>
          </w:p>
        </w:tc>
      </w:tr>
      <w:tr>
        <w:tc>
          <w:tcPr>
            <w:vMerge w:val="restart"/>
            <w:shd w:fill="auto" w:val="clear"/>
          </w:tcPr>
          <w:p w:rsidR="00000000" w:rsidDel="00000000" w:rsidP="00000000" w:rsidRDefault="00000000" w:rsidRPr="00000000" w14:paraId="00000108">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8.8 Proteger los derechos laborales y promover un entorno de trabajo seguro y protegido para todos los trabajadores, incluidos los </w:t>
            </w:r>
          </w:p>
          <w:p w:rsidR="00000000" w:rsidDel="00000000" w:rsidP="00000000" w:rsidRDefault="00000000" w:rsidRPr="00000000" w14:paraId="00000109">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trabajadores migrantes, en </w:t>
            </w:r>
          </w:p>
          <w:p w:rsidR="00000000" w:rsidDel="00000000" w:rsidP="00000000" w:rsidRDefault="00000000" w:rsidRPr="00000000" w14:paraId="0000010A">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particular las mujeres migrantes y las personas con empleos precarios</w:t>
            </w:r>
          </w:p>
        </w:tc>
        <w:tc>
          <w:tcPr>
            <w:shd w:fill="auto" w:val="clear"/>
          </w:tcPr>
          <w:p w:rsidR="00000000" w:rsidDel="00000000" w:rsidP="00000000" w:rsidRDefault="00000000" w:rsidRPr="00000000" w14:paraId="0000010B">
            <w:pPr>
              <w:spacing w:after="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8.8.1</w:t>
            </w:r>
            <w:r w:rsidDel="00000000" w:rsidR="00000000" w:rsidRPr="00000000">
              <w:rPr>
                <w:rFonts w:ascii="Arial" w:cs="Arial" w:eastAsia="Arial" w:hAnsi="Arial"/>
                <w:sz w:val="18"/>
                <w:szCs w:val="18"/>
                <w:rtl w:val="0"/>
              </w:rPr>
              <w:t xml:space="preserve"> Tasas de frecuencia de lesiones ocupacionales </w:t>
            </w:r>
          </w:p>
          <w:p w:rsidR="00000000" w:rsidDel="00000000" w:rsidP="00000000" w:rsidRDefault="00000000" w:rsidRPr="00000000" w14:paraId="0000010C">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mortales y no mortales, por sexo y situación migratoria</w:t>
            </w:r>
          </w:p>
        </w:tc>
        <w:tc>
          <w:tcPr>
            <w:shd w:fill="auto" w:val="clear"/>
          </w:tcPr>
          <w:p w:rsidR="00000000" w:rsidDel="00000000" w:rsidP="00000000" w:rsidRDefault="00000000" w:rsidRPr="00000000" w14:paraId="0000010D">
            <w:pPr>
              <w:spacing w:after="0" w:line="240" w:lineRule="auto"/>
              <w:rPr>
                <w:rFonts w:ascii="Arial" w:cs="Arial" w:eastAsia="Arial" w:hAnsi="Arial"/>
                <w:color w:val="0070c0"/>
                <w:sz w:val="18"/>
                <w:szCs w:val="18"/>
                <w:u w:val="single"/>
              </w:rPr>
            </w:pPr>
            <w:r w:rsidDel="00000000" w:rsidR="00000000" w:rsidRPr="00000000">
              <w:rPr>
                <w:rFonts w:ascii="Arial" w:cs="Arial" w:eastAsia="Arial" w:hAnsi="Arial"/>
                <w:color w:val="0070c0"/>
                <w:sz w:val="18"/>
                <w:szCs w:val="18"/>
                <w:u w:val="single"/>
                <w:rtl w:val="0"/>
              </w:rPr>
              <w:t xml:space="preserve">OIT (no mortal)</w:t>
            </w:r>
          </w:p>
          <w:p w:rsidR="00000000" w:rsidDel="00000000" w:rsidP="00000000" w:rsidRDefault="00000000" w:rsidRPr="00000000" w14:paraId="0000010E">
            <w:pPr>
              <w:spacing w:after="0" w:line="240" w:lineRule="auto"/>
              <w:rPr>
                <w:rFonts w:ascii="Arial" w:cs="Arial" w:eastAsia="Arial" w:hAnsi="Arial"/>
                <w:color w:val="0070c0"/>
                <w:sz w:val="18"/>
                <w:szCs w:val="18"/>
                <w:u w:val="single"/>
              </w:rPr>
            </w:pPr>
            <w:r w:rsidDel="00000000" w:rsidR="00000000" w:rsidRPr="00000000">
              <w:rPr>
                <w:rFonts w:ascii="Arial" w:cs="Arial" w:eastAsia="Arial" w:hAnsi="Arial"/>
                <w:color w:val="0070c0"/>
                <w:sz w:val="18"/>
                <w:szCs w:val="18"/>
                <w:u w:val="single"/>
                <w:rtl w:val="0"/>
              </w:rPr>
              <w:t xml:space="preserve">&amp; OIT (mortal)</w:t>
            </w:r>
          </w:p>
        </w:tc>
        <w:tc>
          <w:tcPr>
            <w:shd w:fill="auto" w:val="clear"/>
          </w:tcPr>
          <w:p w:rsidR="00000000" w:rsidDel="00000000" w:rsidP="00000000" w:rsidRDefault="00000000" w:rsidRPr="00000000" w14:paraId="0000010F">
            <w:pPr>
              <w:spacing w:after="0" w:line="240" w:lineRule="auto"/>
              <w:rPr>
                <w:rFonts w:ascii="Arial" w:cs="Arial" w:eastAsia="Arial" w:hAnsi="Arial"/>
                <w:color w:val="006100"/>
                <w:sz w:val="18"/>
                <w:szCs w:val="18"/>
              </w:rPr>
            </w:pPr>
            <w:r w:rsidDel="00000000" w:rsidR="00000000" w:rsidRPr="00000000">
              <w:rPr>
                <w:rtl w:val="0"/>
              </w:rPr>
            </w:r>
          </w:p>
        </w:tc>
      </w:tr>
      <w:tr>
        <w:tc>
          <w:tcPr>
            <w:vMerge w:val="continue"/>
            <w:shd w:fill="auto" w:val="clear"/>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6100"/>
                <w:sz w:val="18"/>
                <w:szCs w:val="18"/>
              </w:rPr>
            </w:pPr>
            <w:r w:rsidDel="00000000" w:rsidR="00000000" w:rsidRPr="00000000">
              <w:rPr>
                <w:rtl w:val="0"/>
              </w:rPr>
            </w:r>
          </w:p>
        </w:tc>
        <w:tc>
          <w:tcPr>
            <w:shd w:fill="auto" w:val="clear"/>
          </w:tcPr>
          <w:p w:rsidR="00000000" w:rsidDel="00000000" w:rsidP="00000000" w:rsidRDefault="00000000" w:rsidRPr="00000000" w14:paraId="00000111">
            <w:pPr>
              <w:spacing w:after="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8.8.2</w:t>
            </w:r>
            <w:r w:rsidDel="00000000" w:rsidR="00000000" w:rsidRPr="00000000">
              <w:rPr>
                <w:rFonts w:ascii="Arial" w:cs="Arial" w:eastAsia="Arial" w:hAnsi="Arial"/>
                <w:sz w:val="18"/>
                <w:szCs w:val="18"/>
                <w:rtl w:val="0"/>
              </w:rPr>
              <w:t xml:space="preserve"> Nivel de cumplimiento nacional de los derechos laborales (libertad sindical y negociación colectiva) basado en fuentes textuales y legislación nacional de la Organización Internacional del Trabajo (OIT), por sexo y estado migratorio </w:t>
            </w:r>
          </w:p>
        </w:tc>
        <w:tc>
          <w:tcPr>
            <w:shd w:fill="auto" w:val="clear"/>
          </w:tcPr>
          <w:p w:rsidR="00000000" w:rsidDel="00000000" w:rsidP="00000000" w:rsidRDefault="00000000" w:rsidRPr="00000000" w14:paraId="00000112">
            <w:pPr>
              <w:spacing w:after="0" w:line="240" w:lineRule="auto"/>
              <w:rPr>
                <w:rFonts w:ascii="Arial" w:cs="Arial" w:eastAsia="Arial" w:hAnsi="Arial"/>
                <w:b w:val="1"/>
                <w:sz w:val="18"/>
                <w:szCs w:val="18"/>
              </w:rPr>
            </w:pPr>
            <w:hyperlink r:id="rId30">
              <w:r w:rsidDel="00000000" w:rsidR="00000000" w:rsidRPr="00000000">
                <w:rPr>
                  <w:rFonts w:ascii="Arial" w:cs="Arial" w:eastAsia="Arial" w:hAnsi="Arial"/>
                  <w:color w:val="0563c1"/>
                  <w:sz w:val="18"/>
                  <w:szCs w:val="18"/>
                  <w:u w:val="single"/>
                  <w:rtl w:val="0"/>
                </w:rPr>
                <w:t xml:space="preserve">Universidad de Penn State</w:t>
              </w:r>
            </w:hyperlink>
            <w:r w:rsidDel="00000000" w:rsidR="00000000" w:rsidRPr="00000000">
              <w:rPr>
                <w:rtl w:val="0"/>
              </w:rPr>
            </w:r>
          </w:p>
          <w:p w:rsidR="00000000" w:rsidDel="00000000" w:rsidP="00000000" w:rsidRDefault="00000000" w:rsidRPr="00000000" w14:paraId="00000113">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(incluye datos del Índice Global de los Derechos de la CSI)</w:t>
            </w:r>
          </w:p>
          <w:p w:rsidR="00000000" w:rsidDel="00000000" w:rsidP="00000000" w:rsidRDefault="00000000" w:rsidRPr="00000000" w14:paraId="00000114">
            <w:pPr>
              <w:spacing w:after="0" w:line="240" w:lineRule="auto"/>
              <w:rPr>
                <w:rFonts w:ascii="Arial" w:cs="Arial" w:eastAsia="Arial" w:hAnsi="Arial"/>
                <w:sz w:val="18"/>
                <w:szCs w:val="18"/>
              </w:rPr>
            </w:pPr>
            <w:r w:rsidDel="00000000" w:rsidR="00000000" w:rsidRPr="00000000">
              <w:rPr>
                <w:rtl w:val="0"/>
              </w:rPr>
            </w:r>
          </w:p>
        </w:tc>
        <w:tc>
          <w:tcPr>
            <w:shd w:fill="auto" w:val="clear"/>
          </w:tcPr>
          <w:p w:rsidR="00000000" w:rsidDel="00000000" w:rsidP="00000000" w:rsidRDefault="00000000" w:rsidRPr="00000000" w14:paraId="00000115">
            <w:pPr>
              <w:spacing w:after="0" w:line="240" w:lineRule="auto"/>
              <w:rPr>
                <w:rFonts w:ascii="Arial" w:cs="Arial" w:eastAsia="Arial" w:hAnsi="Arial"/>
                <w:color w:val="006100"/>
                <w:sz w:val="18"/>
                <w:szCs w:val="18"/>
              </w:rPr>
            </w:pPr>
            <w:r w:rsidDel="00000000" w:rsidR="00000000" w:rsidRPr="00000000">
              <w:rPr>
                <w:rtl w:val="0"/>
              </w:rPr>
            </w:r>
          </w:p>
        </w:tc>
      </w:tr>
      <w:tr>
        <w:tc>
          <w:tcPr>
            <w:vMerge w:val="continue"/>
            <w:shd w:fill="auto" w:val="clear"/>
          </w:tcPr>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6100"/>
                <w:sz w:val="18"/>
                <w:szCs w:val="18"/>
              </w:rPr>
            </w:pPr>
            <w:r w:rsidDel="00000000" w:rsidR="00000000" w:rsidRPr="00000000">
              <w:rPr>
                <w:rtl w:val="0"/>
              </w:rPr>
            </w:r>
          </w:p>
        </w:tc>
        <w:tc>
          <w:tcPr>
            <w:shd w:fill="auto" w:val="clear"/>
          </w:tcPr>
          <w:p w:rsidR="00000000" w:rsidDel="00000000" w:rsidP="00000000" w:rsidRDefault="00000000" w:rsidRPr="00000000" w14:paraId="00000117">
            <w:pPr>
              <w:spacing w:after="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8.8.T.1</w:t>
            </w:r>
            <w:r w:rsidDel="00000000" w:rsidR="00000000" w:rsidRPr="00000000">
              <w:rPr>
                <w:rFonts w:ascii="Arial" w:cs="Arial" w:eastAsia="Arial" w:hAnsi="Arial"/>
                <w:sz w:val="18"/>
                <w:szCs w:val="18"/>
                <w:rtl w:val="0"/>
              </w:rPr>
              <w:t xml:space="preserve"> Número de inspectores de trabajo formados en relación con la mano de obra</w:t>
            </w:r>
          </w:p>
        </w:tc>
        <w:tc>
          <w:tcPr>
            <w:shd w:fill="auto" w:val="clear"/>
          </w:tcPr>
          <w:p w:rsidR="00000000" w:rsidDel="00000000" w:rsidP="00000000" w:rsidRDefault="00000000" w:rsidRPr="00000000" w14:paraId="00000118">
            <w:pPr>
              <w:spacing w:after="0" w:line="240" w:lineRule="auto"/>
              <w:rPr>
                <w:rFonts w:ascii="Arial" w:cs="Arial" w:eastAsia="Arial" w:hAnsi="Arial"/>
                <w:color w:val="0563c1"/>
                <w:sz w:val="18"/>
                <w:szCs w:val="18"/>
                <w:u w:val="single"/>
              </w:rPr>
            </w:pPr>
            <w:r w:rsidDel="00000000" w:rsidR="00000000" w:rsidRPr="00000000">
              <w:fldChar w:fldCharType="begin"/>
              <w:instrText xml:space="preserve"> HYPERLINK "http://www.ilo.org/ilostat/faces/oracle/webcenter/portalapp/pagehierarchy/Page27.jspx?indicator=LAI_INDE_NOC_RT&amp;subject=OSH&amp;datasetCode=A&amp;collectionCode=YI&amp;_adf.ctrl-state=kd1cen7mn_4&amp;_afrLoop=245722050021153&amp;_afrWindowMode=0&amp;_afrWindowId=null#!%40%40%3Findicator%3DLAI_INDE_NOC_RT%26_afrWindowId%3Dnull%26subject%3DOSH%26_afrLoop%3D245722050021153%26datasetCode%3DA%26collectionCode%3DYI%26_afrWindowMode%3D0%26_adf.ctrl-state%3Dec601h4oq_231" </w:instrText>
              <w:fldChar w:fldCharType="separate"/>
            </w:r>
            <w:r w:rsidDel="00000000" w:rsidR="00000000" w:rsidRPr="00000000">
              <w:rPr>
                <w:rFonts w:ascii="Arial" w:cs="Arial" w:eastAsia="Arial" w:hAnsi="Arial"/>
                <w:color w:val="0563c1"/>
                <w:sz w:val="18"/>
                <w:szCs w:val="18"/>
                <w:u w:val="single"/>
                <w:rtl w:val="0"/>
              </w:rPr>
              <w:t xml:space="preserve">OIT</w:t>
            </w:r>
          </w:p>
          <w:p w:rsidR="00000000" w:rsidDel="00000000" w:rsidP="00000000" w:rsidRDefault="00000000" w:rsidRPr="00000000" w14:paraId="00000119">
            <w:pPr>
              <w:spacing w:after="0" w:line="240" w:lineRule="auto"/>
              <w:rPr>
                <w:rFonts w:ascii="Arial" w:cs="Arial" w:eastAsia="Arial" w:hAnsi="Arial"/>
                <w:sz w:val="18"/>
                <w:szCs w:val="18"/>
              </w:rPr>
            </w:pPr>
            <w:r w:rsidDel="00000000" w:rsidR="00000000" w:rsidRPr="00000000">
              <w:fldChar w:fldCharType="end"/>
            </w:r>
            <w:r w:rsidDel="00000000" w:rsidR="00000000" w:rsidRPr="00000000">
              <w:rPr>
                <w:rtl w:val="0"/>
              </w:rPr>
            </w:r>
          </w:p>
        </w:tc>
        <w:tc>
          <w:tcPr>
            <w:shd w:fill="auto" w:val="clear"/>
          </w:tcPr>
          <w:p w:rsidR="00000000" w:rsidDel="00000000" w:rsidP="00000000" w:rsidRDefault="00000000" w:rsidRPr="00000000" w14:paraId="0000011A">
            <w:pPr>
              <w:spacing w:after="0" w:line="240" w:lineRule="auto"/>
              <w:rPr>
                <w:rFonts w:ascii="Arial" w:cs="Arial" w:eastAsia="Arial" w:hAnsi="Arial"/>
                <w:color w:val="006100"/>
                <w:sz w:val="18"/>
                <w:szCs w:val="18"/>
              </w:rPr>
            </w:pPr>
            <w:r w:rsidDel="00000000" w:rsidR="00000000" w:rsidRPr="00000000">
              <w:rPr>
                <w:rtl w:val="0"/>
              </w:rPr>
            </w:r>
          </w:p>
        </w:tc>
      </w:tr>
      <w:tr>
        <w:tc>
          <w:tcPr>
            <w:vMerge w:val="continue"/>
            <w:shd w:fill="auto" w:val="clear"/>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6100"/>
                <w:sz w:val="18"/>
                <w:szCs w:val="18"/>
              </w:rPr>
            </w:pPr>
            <w:r w:rsidDel="00000000" w:rsidR="00000000" w:rsidRPr="00000000">
              <w:rPr>
                <w:rtl w:val="0"/>
              </w:rPr>
            </w:r>
          </w:p>
        </w:tc>
        <w:tc>
          <w:tcPr>
            <w:shd w:fill="auto" w:val="clear"/>
          </w:tcPr>
          <w:p w:rsidR="00000000" w:rsidDel="00000000" w:rsidP="00000000" w:rsidRDefault="00000000" w:rsidRPr="00000000" w14:paraId="0000011C">
            <w:pPr>
              <w:spacing w:after="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8.8.T.2</w:t>
            </w:r>
            <w:r w:rsidDel="00000000" w:rsidR="00000000" w:rsidRPr="00000000">
              <w:rPr>
                <w:rFonts w:ascii="Arial" w:cs="Arial" w:eastAsia="Arial" w:hAnsi="Arial"/>
                <w:sz w:val="18"/>
                <w:szCs w:val="18"/>
                <w:rtl w:val="0"/>
              </w:rPr>
              <w:t xml:space="preserve"> Ratificación de los Convenios de la OIT sobre Libertad Sindical y Negociación Colectiva</w:t>
            </w:r>
          </w:p>
          <w:p w:rsidR="00000000" w:rsidDel="00000000" w:rsidP="00000000" w:rsidRDefault="00000000" w:rsidRPr="00000000" w14:paraId="0000011D">
            <w:pPr>
              <w:spacing w:after="0" w:line="240" w:lineRule="auto"/>
              <w:rPr>
                <w:rFonts w:ascii="Arial" w:cs="Arial" w:eastAsia="Arial" w:hAnsi="Arial"/>
                <w:sz w:val="18"/>
                <w:szCs w:val="18"/>
              </w:rPr>
            </w:pPr>
            <w:r w:rsidDel="00000000" w:rsidR="00000000" w:rsidRPr="00000000">
              <w:rPr>
                <w:rtl w:val="0"/>
              </w:rPr>
            </w:r>
          </w:p>
        </w:tc>
        <w:tc>
          <w:tcPr>
            <w:shd w:fill="auto" w:val="clear"/>
          </w:tcPr>
          <w:p w:rsidR="00000000" w:rsidDel="00000000" w:rsidP="00000000" w:rsidRDefault="00000000" w:rsidRPr="00000000" w14:paraId="0000011E">
            <w:pPr>
              <w:spacing w:after="0" w:line="240" w:lineRule="auto"/>
              <w:rPr>
                <w:rFonts w:ascii="Arial" w:cs="Arial" w:eastAsia="Arial" w:hAnsi="Arial"/>
                <w:color w:val="0070c0"/>
                <w:sz w:val="18"/>
                <w:szCs w:val="18"/>
                <w:u w:val="single"/>
              </w:rPr>
            </w:pPr>
            <w:r w:rsidDel="00000000" w:rsidR="00000000" w:rsidRPr="00000000">
              <w:rPr>
                <w:rFonts w:ascii="Arial" w:cs="Arial" w:eastAsia="Arial" w:hAnsi="Arial"/>
                <w:color w:val="0070c0"/>
                <w:sz w:val="18"/>
                <w:szCs w:val="18"/>
                <w:u w:val="single"/>
                <w:rtl w:val="0"/>
              </w:rPr>
              <w:t xml:space="preserve">OIT (Libertad Sindical) y OIT (Negociación Colectiva)</w:t>
            </w:r>
          </w:p>
        </w:tc>
        <w:tc>
          <w:tcPr>
            <w:shd w:fill="auto" w:val="clear"/>
          </w:tcPr>
          <w:p w:rsidR="00000000" w:rsidDel="00000000" w:rsidP="00000000" w:rsidRDefault="00000000" w:rsidRPr="00000000" w14:paraId="0000011F">
            <w:pPr>
              <w:spacing w:after="0" w:line="240" w:lineRule="auto"/>
              <w:rPr>
                <w:rFonts w:ascii="Arial" w:cs="Arial" w:eastAsia="Arial" w:hAnsi="Arial"/>
                <w:color w:val="006100"/>
                <w:sz w:val="18"/>
                <w:szCs w:val="18"/>
              </w:rPr>
            </w:pPr>
            <w:r w:rsidDel="00000000" w:rsidR="00000000" w:rsidRPr="00000000">
              <w:rPr>
                <w:rtl w:val="0"/>
              </w:rPr>
            </w:r>
          </w:p>
        </w:tc>
      </w:tr>
      <w:tr>
        <w:tc>
          <w:tcPr>
            <w:vMerge w:val="continue"/>
            <w:shd w:fill="auto" w:val="clear"/>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6100"/>
                <w:sz w:val="18"/>
                <w:szCs w:val="18"/>
              </w:rPr>
            </w:pPr>
            <w:r w:rsidDel="00000000" w:rsidR="00000000" w:rsidRPr="00000000">
              <w:rPr>
                <w:rtl w:val="0"/>
              </w:rPr>
            </w:r>
          </w:p>
        </w:tc>
        <w:tc>
          <w:tcPr>
            <w:shd w:fill="auto" w:val="clear"/>
          </w:tcPr>
          <w:p w:rsidR="00000000" w:rsidDel="00000000" w:rsidP="00000000" w:rsidRDefault="00000000" w:rsidRPr="00000000" w14:paraId="00000121">
            <w:pPr>
              <w:spacing w:after="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8.8.T.3</w:t>
            </w:r>
            <w:r w:rsidDel="00000000" w:rsidR="00000000" w:rsidRPr="00000000">
              <w:rPr>
                <w:rFonts w:ascii="Arial" w:cs="Arial" w:eastAsia="Arial" w:hAnsi="Arial"/>
                <w:sz w:val="18"/>
                <w:szCs w:val="18"/>
                <w:rtl w:val="0"/>
              </w:rPr>
              <w:t xml:space="preserve"> Cobertura de negociación colectiva</w:t>
            </w:r>
          </w:p>
        </w:tc>
        <w:tc>
          <w:tcPr>
            <w:shd w:fill="auto" w:val="clear"/>
          </w:tcPr>
          <w:p w:rsidR="00000000" w:rsidDel="00000000" w:rsidP="00000000" w:rsidRDefault="00000000" w:rsidRPr="00000000" w14:paraId="00000122">
            <w:pPr>
              <w:spacing w:after="0" w:line="240" w:lineRule="auto"/>
              <w:rPr/>
            </w:pPr>
            <w:hyperlink r:id="rId31">
              <w:r w:rsidDel="00000000" w:rsidR="00000000" w:rsidRPr="00000000">
                <w:rPr>
                  <w:rFonts w:ascii="Arial" w:cs="Arial" w:eastAsia="Arial" w:hAnsi="Arial"/>
                  <w:color w:val="0563c1"/>
                  <w:sz w:val="18"/>
                  <w:szCs w:val="18"/>
                  <w:u w:val="single"/>
                  <w:rtl w:val="0"/>
                </w:rPr>
                <w:t xml:space="preserve">OIT</w:t>
              </w:r>
            </w:hyperlink>
            <w:r w:rsidDel="00000000" w:rsidR="00000000" w:rsidRPr="00000000">
              <w:rPr>
                <w:rtl w:val="0"/>
              </w:rPr>
            </w:r>
          </w:p>
        </w:tc>
        <w:tc>
          <w:tcPr>
            <w:shd w:fill="auto" w:val="clear"/>
          </w:tcPr>
          <w:p w:rsidR="00000000" w:rsidDel="00000000" w:rsidP="00000000" w:rsidRDefault="00000000" w:rsidRPr="00000000" w14:paraId="00000123">
            <w:pPr>
              <w:spacing w:after="0" w:line="240" w:lineRule="auto"/>
              <w:rPr>
                <w:rFonts w:ascii="Arial" w:cs="Arial" w:eastAsia="Arial" w:hAnsi="Arial"/>
                <w:color w:val="006100"/>
                <w:sz w:val="18"/>
                <w:szCs w:val="18"/>
              </w:rPr>
            </w:pPr>
            <w:r w:rsidDel="00000000" w:rsidR="00000000" w:rsidRPr="00000000">
              <w:rPr>
                <w:rtl w:val="0"/>
              </w:rPr>
            </w:r>
          </w:p>
        </w:tc>
      </w:tr>
      <w:tr>
        <w:tc>
          <w:tcPr>
            <w:vMerge w:val="continue"/>
            <w:shd w:fill="auto" w:val="clear"/>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6100"/>
                <w:sz w:val="18"/>
                <w:szCs w:val="18"/>
              </w:rPr>
            </w:pPr>
            <w:r w:rsidDel="00000000" w:rsidR="00000000" w:rsidRPr="00000000">
              <w:rPr>
                <w:rtl w:val="0"/>
              </w:rPr>
            </w:r>
          </w:p>
        </w:tc>
        <w:tc>
          <w:tcPr>
            <w:shd w:fill="auto" w:val="clear"/>
          </w:tcPr>
          <w:p w:rsidR="00000000" w:rsidDel="00000000" w:rsidP="00000000" w:rsidRDefault="00000000" w:rsidRPr="00000000" w14:paraId="00000125">
            <w:pPr>
              <w:spacing w:after="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8.8.T.4</w:t>
            </w:r>
            <w:r w:rsidDel="00000000" w:rsidR="00000000" w:rsidRPr="00000000">
              <w:rPr>
                <w:rFonts w:ascii="Arial" w:cs="Arial" w:eastAsia="Arial" w:hAnsi="Arial"/>
                <w:sz w:val="18"/>
                <w:szCs w:val="18"/>
                <w:rtl w:val="0"/>
              </w:rPr>
              <w:t xml:space="preserve"> Densidad Sindical</w:t>
            </w:r>
          </w:p>
          <w:p w:rsidR="00000000" w:rsidDel="00000000" w:rsidP="00000000" w:rsidRDefault="00000000" w:rsidRPr="00000000" w14:paraId="00000126">
            <w:pPr>
              <w:spacing w:after="0" w:line="240" w:lineRule="auto"/>
              <w:rPr>
                <w:rFonts w:ascii="Arial" w:cs="Arial" w:eastAsia="Arial" w:hAnsi="Arial"/>
                <w:sz w:val="18"/>
                <w:szCs w:val="18"/>
              </w:rPr>
            </w:pPr>
            <w:r w:rsidDel="00000000" w:rsidR="00000000" w:rsidRPr="00000000">
              <w:rPr>
                <w:rtl w:val="0"/>
              </w:rPr>
            </w:r>
          </w:p>
        </w:tc>
        <w:tc>
          <w:tcPr>
            <w:shd w:fill="auto" w:val="clear"/>
          </w:tcPr>
          <w:p w:rsidR="00000000" w:rsidDel="00000000" w:rsidP="00000000" w:rsidRDefault="00000000" w:rsidRPr="00000000" w14:paraId="00000127">
            <w:pPr>
              <w:spacing w:after="0" w:line="240" w:lineRule="auto"/>
              <w:rPr/>
            </w:pPr>
            <w:hyperlink r:id="rId32">
              <w:r w:rsidDel="00000000" w:rsidR="00000000" w:rsidRPr="00000000">
                <w:rPr>
                  <w:rFonts w:ascii="Arial" w:cs="Arial" w:eastAsia="Arial" w:hAnsi="Arial"/>
                  <w:color w:val="0563c1"/>
                  <w:sz w:val="18"/>
                  <w:szCs w:val="18"/>
                  <w:u w:val="single"/>
                  <w:rtl w:val="0"/>
                </w:rPr>
                <w:t xml:space="preserve">OIT</w:t>
              </w:r>
            </w:hyperlink>
            <w:r w:rsidDel="00000000" w:rsidR="00000000" w:rsidRPr="00000000">
              <w:rPr>
                <w:rtl w:val="0"/>
              </w:rPr>
            </w:r>
          </w:p>
        </w:tc>
        <w:tc>
          <w:tcPr>
            <w:shd w:fill="auto" w:val="clear"/>
          </w:tcPr>
          <w:p w:rsidR="00000000" w:rsidDel="00000000" w:rsidP="00000000" w:rsidRDefault="00000000" w:rsidRPr="00000000" w14:paraId="00000128">
            <w:pPr>
              <w:spacing w:after="0" w:line="240" w:lineRule="auto"/>
              <w:rPr>
                <w:rFonts w:ascii="Arial" w:cs="Arial" w:eastAsia="Arial" w:hAnsi="Arial"/>
                <w:color w:val="006100"/>
                <w:sz w:val="18"/>
                <w:szCs w:val="18"/>
              </w:rPr>
            </w:pPr>
            <w:r w:rsidDel="00000000" w:rsidR="00000000" w:rsidRPr="00000000">
              <w:rPr>
                <w:rtl w:val="0"/>
              </w:rPr>
            </w:r>
          </w:p>
        </w:tc>
      </w:tr>
      <w:tr>
        <w:tc>
          <w:tcPr>
            <w:shd w:fill="auto" w:val="clear"/>
          </w:tcPr>
          <w:p w:rsidR="00000000" w:rsidDel="00000000" w:rsidP="00000000" w:rsidRDefault="00000000" w:rsidRPr="00000000" w14:paraId="00000129">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8.b Para 2020, desarrollar y poner en marcha una estrategia mundial para el </w:t>
            </w:r>
          </w:p>
          <w:p w:rsidR="00000000" w:rsidDel="00000000" w:rsidP="00000000" w:rsidRDefault="00000000" w:rsidRPr="00000000" w14:paraId="0000012A">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empleo de los jóvenes y aplicar el Pacto Mundial para el Empleo de la OIT</w:t>
            </w:r>
          </w:p>
        </w:tc>
        <w:tc>
          <w:tcPr>
            <w:shd w:fill="auto" w:val="clear"/>
          </w:tcPr>
          <w:p w:rsidR="00000000" w:rsidDel="00000000" w:rsidP="00000000" w:rsidRDefault="00000000" w:rsidRPr="00000000" w14:paraId="0000012B">
            <w:pPr>
              <w:spacing w:after="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8.b.1</w:t>
            </w:r>
            <w:r w:rsidDel="00000000" w:rsidR="00000000" w:rsidRPr="00000000">
              <w:rPr>
                <w:rFonts w:ascii="Arial" w:cs="Arial" w:eastAsia="Arial" w:hAnsi="Arial"/>
                <w:sz w:val="18"/>
                <w:szCs w:val="18"/>
                <w:rtl w:val="0"/>
              </w:rPr>
              <w:t xml:space="preserve"> Existencia de una estrategia nacional desarrollada y operacionalizada para el empleo de los jóvenes, como estrategia distinta o como parte de una estrategia nacional de empleo</w:t>
            </w:r>
          </w:p>
        </w:tc>
        <w:tc>
          <w:tcPr>
            <w:shd w:fill="auto" w:val="clear"/>
          </w:tcPr>
          <w:p w:rsidR="00000000" w:rsidDel="00000000" w:rsidP="00000000" w:rsidRDefault="00000000" w:rsidRPr="00000000" w14:paraId="0000012C">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Encuesta directa</w:t>
            </w:r>
            <w:r w:rsidDel="00000000" w:rsidR="00000000" w:rsidRPr="00000000">
              <w:rPr>
                <w:rFonts w:ascii="Arial" w:cs="Arial" w:eastAsia="Arial" w:hAnsi="Arial"/>
                <w:sz w:val="18"/>
                <w:szCs w:val="18"/>
                <w:vertAlign w:val="superscript"/>
              </w:rPr>
              <w:footnoteReference w:customMarkFollows="0" w:id="1"/>
            </w:r>
            <w:r w:rsidDel="00000000" w:rsidR="00000000" w:rsidRPr="00000000">
              <w:rPr>
                <w:rtl w:val="0"/>
              </w:rPr>
            </w:r>
          </w:p>
        </w:tc>
        <w:tc>
          <w:tcPr>
            <w:shd w:fill="auto" w:val="clear"/>
          </w:tcPr>
          <w:p w:rsidR="00000000" w:rsidDel="00000000" w:rsidP="00000000" w:rsidRDefault="00000000" w:rsidRPr="00000000" w14:paraId="0000012D">
            <w:pPr>
              <w:spacing w:after="0" w:line="240" w:lineRule="auto"/>
              <w:rPr>
                <w:rFonts w:ascii="Arial" w:cs="Arial" w:eastAsia="Arial" w:hAnsi="Arial"/>
                <w:color w:val="006100"/>
                <w:sz w:val="18"/>
                <w:szCs w:val="18"/>
              </w:rPr>
            </w:pPr>
            <w:r w:rsidDel="00000000" w:rsidR="00000000" w:rsidRPr="00000000">
              <w:rPr>
                <w:rtl w:val="0"/>
              </w:rPr>
            </w:r>
          </w:p>
        </w:tc>
      </w:tr>
    </w:tbl>
    <w:p w:rsidR="00000000" w:rsidDel="00000000" w:rsidP="00000000" w:rsidRDefault="00000000" w:rsidRPr="00000000" w14:paraId="0000012E">
      <w:pPr>
        <w:spacing w:after="0" w:line="240" w:lineRule="auto"/>
        <w:jc w:val="both"/>
        <w:rPr>
          <w:b w:val="1"/>
          <w:sz w:val="28"/>
          <w:szCs w:val="28"/>
        </w:rPr>
      </w:pPr>
      <w:r w:rsidDel="00000000" w:rsidR="00000000" w:rsidRPr="00000000">
        <w:rPr>
          <w:rtl w:val="0"/>
        </w:rPr>
      </w:r>
    </w:p>
    <w:p w:rsidR="00000000" w:rsidDel="00000000" w:rsidP="00000000" w:rsidRDefault="00000000" w:rsidRPr="00000000" w14:paraId="0000012F">
      <w:pPr>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30">
      <w:pPr>
        <w:spacing w:after="0" w:line="240" w:lineRule="auto"/>
        <w:jc w:val="both"/>
        <w:rPr>
          <w:b w:val="1"/>
          <w:sz w:val="28"/>
          <w:szCs w:val="28"/>
        </w:rPr>
      </w:pPr>
      <w:r w:rsidDel="00000000" w:rsidR="00000000" w:rsidRPr="00000000">
        <w:rPr>
          <w:b w:val="1"/>
          <w:sz w:val="28"/>
          <w:szCs w:val="28"/>
          <w:rtl w:val="0"/>
        </w:rPr>
        <w:t xml:space="preserve">ODS10 Reducir la desigualdad en y entre los países</w:t>
      </w:r>
    </w:p>
    <w:p w:rsidR="00000000" w:rsidDel="00000000" w:rsidP="00000000" w:rsidRDefault="00000000" w:rsidRPr="00000000" w14:paraId="00000131">
      <w:pPr>
        <w:spacing w:after="0" w:line="240" w:lineRule="auto"/>
        <w:jc w:val="both"/>
        <w:rPr>
          <w:b w:val="1"/>
          <w:sz w:val="28"/>
          <w:szCs w:val="28"/>
        </w:rPr>
      </w:pPr>
      <w:r w:rsidDel="00000000" w:rsidR="00000000" w:rsidRPr="00000000">
        <w:rPr>
          <w:rtl w:val="0"/>
        </w:rPr>
      </w:r>
    </w:p>
    <w:tbl>
      <w:tblPr>
        <w:tblStyle w:val="Table9"/>
        <w:tblW w:w="1388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03"/>
        <w:gridCol w:w="2688"/>
        <w:gridCol w:w="1560"/>
        <w:gridCol w:w="7216"/>
        <w:gridCol w:w="8"/>
        <w:gridCol w:w="12"/>
        <w:tblGridChange w:id="0">
          <w:tblGrid>
            <w:gridCol w:w="2403"/>
            <w:gridCol w:w="2688"/>
            <w:gridCol w:w="1560"/>
            <w:gridCol w:w="7216"/>
            <w:gridCol w:w="8"/>
            <w:gridCol w:w="12"/>
          </w:tblGrid>
        </w:tblGridChange>
      </w:tblGrid>
      <w:tr>
        <w:trPr>
          <w:trHeight w:val="715" w:hRule="atLeast"/>
        </w:trPr>
        <w:tc>
          <w:tcPr>
            <w:shd w:fill="d9d9d9" w:val="clear"/>
            <w:vAlign w:val="center"/>
          </w:tcPr>
          <w:p w:rsidR="00000000" w:rsidDel="00000000" w:rsidP="00000000" w:rsidRDefault="00000000" w:rsidRPr="00000000" w14:paraId="00000132">
            <w:pPr>
              <w:spacing w:after="0" w:line="240" w:lineRule="auto"/>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Meta</w:t>
            </w:r>
          </w:p>
        </w:tc>
        <w:tc>
          <w:tcPr>
            <w:shd w:fill="d9d9d9" w:val="clear"/>
            <w:vAlign w:val="center"/>
          </w:tcPr>
          <w:p w:rsidR="00000000" w:rsidDel="00000000" w:rsidP="00000000" w:rsidRDefault="00000000" w:rsidRPr="00000000" w14:paraId="00000133">
            <w:pPr>
              <w:spacing w:after="0" w:line="240" w:lineRule="auto"/>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Indicadores para supervisión sindical paralela</w:t>
            </w:r>
          </w:p>
        </w:tc>
        <w:tc>
          <w:tcPr>
            <w:shd w:fill="d9d9d9" w:val="clear"/>
          </w:tcPr>
          <w:p w:rsidR="00000000" w:rsidDel="00000000" w:rsidP="00000000" w:rsidRDefault="00000000" w:rsidRPr="00000000" w14:paraId="00000134">
            <w:pPr>
              <w:spacing w:after="0" w:line="240" w:lineRule="auto"/>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Fuente/Punto de datos (agregue valor, fuente y año)</w:t>
            </w:r>
          </w:p>
        </w:tc>
        <w:tc>
          <w:tcPr>
            <w:shd w:fill="d9d9d9" w:val="clear"/>
            <w:vAlign w:val="center"/>
          </w:tcPr>
          <w:p w:rsidR="00000000" w:rsidDel="00000000" w:rsidP="00000000" w:rsidRDefault="00000000" w:rsidRPr="00000000" w14:paraId="00000135">
            <w:pPr>
              <w:spacing w:after="0" w:line="240" w:lineRule="auto"/>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Análisis de datos: proporcione un análisis e interpretación de los datos</w:t>
            </w:r>
          </w:p>
        </w:tc>
      </w:tr>
      <w:tr>
        <w:trPr>
          <w:trHeight w:val="907" w:hRule="atLeast"/>
        </w:trPr>
        <w:tc>
          <w:tcPr>
            <w:vMerge w:val="restart"/>
            <w:shd w:fill="auto" w:val="clear"/>
          </w:tcPr>
          <w:p w:rsidR="00000000" w:rsidDel="00000000" w:rsidP="00000000" w:rsidRDefault="00000000" w:rsidRPr="00000000" w14:paraId="00000136">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10.4 Adoptar políticas, en especial fiscales, salariales y de protección social, y lograr progresivamente una mayor igualdad</w:t>
            </w:r>
          </w:p>
        </w:tc>
        <w:tc>
          <w:tcPr>
            <w:shd w:fill="auto" w:val="clear"/>
          </w:tcPr>
          <w:p w:rsidR="00000000" w:rsidDel="00000000" w:rsidP="00000000" w:rsidRDefault="00000000" w:rsidRPr="00000000" w14:paraId="00000137">
            <w:pPr>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10.4.1</w:t>
            </w:r>
            <w:r w:rsidDel="00000000" w:rsidR="00000000" w:rsidRPr="00000000">
              <w:rPr>
                <w:rFonts w:ascii="Arial" w:cs="Arial" w:eastAsia="Arial" w:hAnsi="Arial"/>
                <w:sz w:val="18"/>
                <w:szCs w:val="18"/>
                <w:rtl w:val="0"/>
              </w:rPr>
              <w:t xml:space="preserve"> Proporción laboral del PIB, que comprende los salarios y las transferencias de protección social</w:t>
            </w:r>
            <w:r w:rsidDel="00000000" w:rsidR="00000000" w:rsidRPr="00000000">
              <w:rPr>
                <w:rtl w:val="0"/>
              </w:rPr>
            </w:r>
          </w:p>
        </w:tc>
        <w:tc>
          <w:tcPr>
            <w:shd w:fill="auto" w:val="clear"/>
          </w:tcPr>
          <w:p w:rsidR="00000000" w:rsidDel="00000000" w:rsidP="00000000" w:rsidRDefault="00000000" w:rsidRPr="00000000" w14:paraId="00000138">
            <w:pPr>
              <w:spacing w:after="0" w:line="240" w:lineRule="auto"/>
              <w:rPr>
                <w:rFonts w:ascii="Arial" w:cs="Arial" w:eastAsia="Arial" w:hAnsi="Arial"/>
                <w:sz w:val="18"/>
                <w:szCs w:val="18"/>
              </w:rPr>
            </w:pPr>
            <w:hyperlink r:id="rId33">
              <w:r w:rsidDel="00000000" w:rsidR="00000000" w:rsidRPr="00000000">
                <w:rPr>
                  <w:rFonts w:ascii="Arial" w:cs="Arial" w:eastAsia="Arial" w:hAnsi="Arial"/>
                  <w:color w:val="0563c1"/>
                  <w:sz w:val="18"/>
                  <w:szCs w:val="18"/>
                  <w:u w:val="single"/>
                  <w:rtl w:val="0"/>
                </w:rPr>
                <w:t xml:space="preserve">OIT</w:t>
              </w:r>
            </w:hyperlink>
            <w:r w:rsidDel="00000000" w:rsidR="00000000" w:rsidRPr="00000000">
              <w:rPr>
                <w:rtl w:val="0"/>
              </w:rPr>
            </w:r>
          </w:p>
        </w:tc>
        <w:tc>
          <w:tcPr>
            <w:shd w:fill="auto" w:val="clear"/>
          </w:tcPr>
          <w:p w:rsidR="00000000" w:rsidDel="00000000" w:rsidP="00000000" w:rsidRDefault="00000000" w:rsidRPr="00000000" w14:paraId="00000139">
            <w:pPr>
              <w:spacing w:after="0" w:line="240" w:lineRule="auto"/>
              <w:rPr>
                <w:rFonts w:ascii="Arial" w:cs="Arial" w:eastAsia="Arial" w:hAnsi="Arial"/>
                <w:color w:val="006100"/>
                <w:sz w:val="18"/>
                <w:szCs w:val="18"/>
              </w:rPr>
            </w:pPr>
            <w:r w:rsidDel="00000000" w:rsidR="00000000" w:rsidRPr="00000000">
              <w:rPr>
                <w:rFonts w:ascii="Arial" w:cs="Arial" w:eastAsia="Arial" w:hAnsi="Arial"/>
                <w:color w:val="006100"/>
                <w:sz w:val="18"/>
                <w:szCs w:val="18"/>
                <w:rtl w:val="0"/>
              </w:rPr>
              <w:t xml:space="preserve"> </w:t>
            </w:r>
          </w:p>
        </w:tc>
      </w:tr>
      <w:tr>
        <w:trPr>
          <w:trHeight w:val="552" w:hRule="atLeast"/>
        </w:trPr>
        <w:tc>
          <w:tcPr>
            <w:vMerge w:val="continue"/>
            <w:shd w:fill="auto" w:val="clear"/>
          </w:tcPr>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6100"/>
                <w:sz w:val="18"/>
                <w:szCs w:val="18"/>
              </w:rPr>
            </w:pPr>
            <w:r w:rsidDel="00000000" w:rsidR="00000000" w:rsidRPr="00000000">
              <w:rPr>
                <w:rtl w:val="0"/>
              </w:rPr>
            </w:r>
          </w:p>
        </w:tc>
        <w:tc>
          <w:tcPr>
            <w:shd w:fill="auto" w:val="clear"/>
          </w:tcPr>
          <w:p w:rsidR="00000000" w:rsidDel="00000000" w:rsidP="00000000" w:rsidRDefault="00000000" w:rsidRPr="00000000" w14:paraId="0000013B">
            <w:pPr>
              <w:spacing w:after="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10.4.T.1</w:t>
            </w:r>
            <w:r w:rsidDel="00000000" w:rsidR="00000000" w:rsidRPr="00000000">
              <w:rPr>
                <w:rFonts w:ascii="Arial" w:cs="Arial" w:eastAsia="Arial" w:hAnsi="Arial"/>
                <w:sz w:val="18"/>
                <w:szCs w:val="18"/>
                <w:rtl w:val="0"/>
              </w:rPr>
              <w:t xml:space="preserve"> Proporción del 10% superior de los ingresos en el PIB total</w:t>
            </w:r>
          </w:p>
        </w:tc>
        <w:tc>
          <w:tcPr>
            <w:shd w:fill="auto" w:val="clear"/>
          </w:tcPr>
          <w:p w:rsidR="00000000" w:rsidDel="00000000" w:rsidP="00000000" w:rsidRDefault="00000000" w:rsidRPr="00000000" w14:paraId="0000013C">
            <w:pPr>
              <w:spacing w:after="0" w:line="240" w:lineRule="auto"/>
              <w:rPr>
                <w:rFonts w:ascii="Arial" w:cs="Arial" w:eastAsia="Arial" w:hAnsi="Arial"/>
                <w:color w:val="006100"/>
                <w:sz w:val="18"/>
                <w:szCs w:val="18"/>
              </w:rPr>
            </w:pPr>
            <w:hyperlink r:id="rId34">
              <w:r w:rsidDel="00000000" w:rsidR="00000000" w:rsidRPr="00000000">
                <w:rPr>
                  <w:rFonts w:ascii="Arial" w:cs="Arial" w:eastAsia="Arial" w:hAnsi="Arial"/>
                  <w:color w:val="0563c1"/>
                  <w:sz w:val="18"/>
                  <w:szCs w:val="18"/>
                  <w:u w:val="single"/>
                  <w:rtl w:val="0"/>
                </w:rPr>
                <w:t xml:space="preserve">Banco Mundial</w:t>
              </w:r>
            </w:hyperlink>
            <w:r w:rsidDel="00000000" w:rsidR="00000000" w:rsidRPr="00000000">
              <w:rPr>
                <w:rtl w:val="0"/>
              </w:rPr>
            </w:r>
          </w:p>
          <w:p w:rsidR="00000000" w:rsidDel="00000000" w:rsidP="00000000" w:rsidRDefault="00000000" w:rsidRPr="00000000" w14:paraId="0000013D">
            <w:pPr>
              <w:spacing w:after="0" w:line="240" w:lineRule="auto"/>
              <w:rPr>
                <w:rFonts w:ascii="Arial" w:cs="Arial" w:eastAsia="Arial" w:hAnsi="Arial"/>
                <w:color w:val="006100"/>
                <w:sz w:val="18"/>
                <w:szCs w:val="18"/>
              </w:rPr>
            </w:pPr>
            <w:r w:rsidDel="00000000" w:rsidR="00000000" w:rsidRPr="00000000">
              <w:rPr>
                <w:rtl w:val="0"/>
              </w:rPr>
            </w:r>
          </w:p>
        </w:tc>
        <w:tc>
          <w:tcPr>
            <w:shd w:fill="auto" w:val="clear"/>
          </w:tcPr>
          <w:p w:rsidR="00000000" w:rsidDel="00000000" w:rsidP="00000000" w:rsidRDefault="00000000" w:rsidRPr="00000000" w14:paraId="0000013E">
            <w:pPr>
              <w:spacing w:after="0" w:line="240" w:lineRule="auto"/>
              <w:rPr>
                <w:rFonts w:ascii="Arial" w:cs="Arial" w:eastAsia="Arial" w:hAnsi="Arial"/>
                <w:color w:val="006100"/>
                <w:sz w:val="18"/>
                <w:szCs w:val="18"/>
              </w:rPr>
            </w:pPr>
            <w:r w:rsidDel="00000000" w:rsidR="00000000" w:rsidRPr="00000000">
              <w:rPr>
                <w:rtl w:val="0"/>
              </w:rPr>
            </w:r>
          </w:p>
        </w:tc>
      </w:tr>
      <w:tr>
        <w:trPr>
          <w:trHeight w:val="422" w:hRule="atLeast"/>
        </w:trPr>
        <w:tc>
          <w:tcPr>
            <w:vMerge w:val="continue"/>
            <w:shd w:fill="auto" w:val="clear"/>
          </w:tcPr>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6100"/>
                <w:sz w:val="18"/>
                <w:szCs w:val="18"/>
              </w:rPr>
            </w:pPr>
            <w:r w:rsidDel="00000000" w:rsidR="00000000" w:rsidRPr="00000000">
              <w:rPr>
                <w:rtl w:val="0"/>
              </w:rPr>
            </w:r>
          </w:p>
        </w:tc>
        <w:tc>
          <w:tcPr>
            <w:shd w:fill="auto" w:val="clear"/>
          </w:tcPr>
          <w:p w:rsidR="00000000" w:rsidDel="00000000" w:rsidP="00000000" w:rsidRDefault="00000000" w:rsidRPr="00000000" w14:paraId="00000140">
            <w:pPr>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10.4.T.2</w:t>
            </w:r>
            <w:r w:rsidDel="00000000" w:rsidR="00000000" w:rsidRPr="00000000">
              <w:rPr>
                <w:rFonts w:ascii="Arial" w:cs="Arial" w:eastAsia="Arial" w:hAnsi="Arial"/>
                <w:sz w:val="18"/>
                <w:szCs w:val="18"/>
                <w:rtl w:val="0"/>
              </w:rPr>
              <w:t xml:space="preserve"> Proporción del 20% inferior de los ingresos en el PIB total</w:t>
            </w:r>
            <w:r w:rsidDel="00000000" w:rsidR="00000000" w:rsidRPr="00000000">
              <w:rPr>
                <w:rtl w:val="0"/>
              </w:rPr>
            </w:r>
          </w:p>
        </w:tc>
        <w:tc>
          <w:tcPr>
            <w:shd w:fill="auto" w:val="clear"/>
          </w:tcPr>
          <w:p w:rsidR="00000000" w:rsidDel="00000000" w:rsidP="00000000" w:rsidRDefault="00000000" w:rsidRPr="00000000" w14:paraId="00000141">
            <w:pPr>
              <w:spacing w:after="0" w:line="240" w:lineRule="auto"/>
              <w:rPr>
                <w:rFonts w:ascii="Arial" w:cs="Arial" w:eastAsia="Arial" w:hAnsi="Arial"/>
                <w:sz w:val="18"/>
                <w:szCs w:val="18"/>
              </w:rPr>
            </w:pPr>
            <w:hyperlink r:id="rId35">
              <w:r w:rsidDel="00000000" w:rsidR="00000000" w:rsidRPr="00000000">
                <w:rPr>
                  <w:rFonts w:ascii="Arial" w:cs="Arial" w:eastAsia="Arial" w:hAnsi="Arial"/>
                  <w:color w:val="0563c1"/>
                  <w:sz w:val="18"/>
                  <w:szCs w:val="18"/>
                  <w:u w:val="single"/>
                  <w:rtl w:val="0"/>
                </w:rPr>
                <w:t xml:space="preserve">Banco Mundial</w:t>
              </w:r>
            </w:hyperlink>
            <w:r w:rsidDel="00000000" w:rsidR="00000000" w:rsidRPr="00000000">
              <w:rPr>
                <w:rtl w:val="0"/>
              </w:rPr>
            </w:r>
          </w:p>
        </w:tc>
        <w:tc>
          <w:tcPr>
            <w:shd w:fill="auto" w:val="clear"/>
          </w:tcPr>
          <w:p w:rsidR="00000000" w:rsidDel="00000000" w:rsidP="00000000" w:rsidRDefault="00000000" w:rsidRPr="00000000" w14:paraId="00000142">
            <w:pPr>
              <w:spacing w:after="0" w:line="240" w:lineRule="auto"/>
              <w:rPr>
                <w:rFonts w:ascii="Arial" w:cs="Arial" w:eastAsia="Arial" w:hAnsi="Arial"/>
                <w:color w:val="006100"/>
                <w:sz w:val="18"/>
                <w:szCs w:val="18"/>
              </w:rPr>
            </w:pPr>
            <w:r w:rsidDel="00000000" w:rsidR="00000000" w:rsidRPr="00000000">
              <w:rPr>
                <w:rFonts w:ascii="Arial" w:cs="Arial" w:eastAsia="Arial" w:hAnsi="Arial"/>
                <w:color w:val="006100"/>
                <w:sz w:val="18"/>
                <w:szCs w:val="18"/>
                <w:rtl w:val="0"/>
              </w:rPr>
              <w:t xml:space="preserve"> </w:t>
            </w:r>
          </w:p>
        </w:tc>
      </w:tr>
      <w:tr>
        <w:trPr>
          <w:trHeight w:val="513" w:hRule="atLeast"/>
        </w:trPr>
        <w:tc>
          <w:tcPr>
            <w:vMerge w:val="continue"/>
            <w:shd w:fill="auto" w:val="clear"/>
          </w:tcPr>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6100"/>
                <w:sz w:val="18"/>
                <w:szCs w:val="18"/>
              </w:rPr>
            </w:pPr>
            <w:r w:rsidDel="00000000" w:rsidR="00000000" w:rsidRPr="00000000">
              <w:rPr>
                <w:rtl w:val="0"/>
              </w:rPr>
            </w:r>
          </w:p>
        </w:tc>
        <w:tc>
          <w:tcPr>
            <w:shd w:fill="auto" w:val="clear"/>
          </w:tcPr>
          <w:p w:rsidR="00000000" w:rsidDel="00000000" w:rsidP="00000000" w:rsidRDefault="00000000" w:rsidRPr="00000000" w14:paraId="00000144">
            <w:pPr>
              <w:spacing w:after="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10.4.T.3</w:t>
            </w:r>
            <w:r w:rsidDel="00000000" w:rsidR="00000000" w:rsidRPr="00000000">
              <w:rPr>
                <w:rFonts w:ascii="Arial" w:cs="Arial" w:eastAsia="Arial" w:hAnsi="Arial"/>
                <w:sz w:val="18"/>
                <w:szCs w:val="18"/>
                <w:rtl w:val="0"/>
              </w:rPr>
              <w:t xml:space="preserve"> Salario mínimo como porcentaje del salario </w:t>
            </w:r>
            <w:r w:rsidDel="00000000" w:rsidR="00000000" w:rsidRPr="00000000">
              <w:rPr>
                <w:rFonts w:ascii="Arial" w:cs="Arial" w:eastAsia="Arial" w:hAnsi="Arial"/>
                <w:b w:val="1"/>
                <w:sz w:val="18"/>
                <w:szCs w:val="18"/>
                <w:u w:val="single"/>
                <w:rtl w:val="0"/>
              </w:rPr>
              <w:t xml:space="preserve">medio</w:t>
            </w:r>
            <w:r w:rsidDel="00000000" w:rsidR="00000000" w:rsidRPr="00000000">
              <w:rPr>
                <w:rtl w:val="0"/>
              </w:rPr>
            </w:r>
          </w:p>
          <w:p w:rsidR="00000000" w:rsidDel="00000000" w:rsidP="00000000" w:rsidRDefault="00000000" w:rsidRPr="00000000" w14:paraId="00000145">
            <w:pPr>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46">
            <w:pPr>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47">
            <w:pPr>
              <w:spacing w:after="0" w:line="240" w:lineRule="auto"/>
              <w:rPr>
                <w:rFonts w:ascii="Arial" w:cs="Arial" w:eastAsia="Arial" w:hAnsi="Arial"/>
                <w:b w:val="1"/>
                <w:color w:val="006100"/>
                <w:sz w:val="18"/>
                <w:szCs w:val="18"/>
              </w:rPr>
            </w:pPr>
            <w:r w:rsidDel="00000000" w:rsidR="00000000" w:rsidRPr="00000000">
              <w:rPr>
                <w:rFonts w:ascii="Arial" w:cs="Arial" w:eastAsia="Arial" w:hAnsi="Arial"/>
                <w:sz w:val="18"/>
                <w:szCs w:val="18"/>
                <w:rtl w:val="0"/>
              </w:rPr>
              <w:t xml:space="preserve">= salario mínimo / salario medio x 100</w:t>
            </w:r>
            <w:r w:rsidDel="00000000" w:rsidR="00000000" w:rsidRPr="00000000">
              <w:rPr>
                <w:rtl w:val="0"/>
              </w:rPr>
            </w:r>
          </w:p>
        </w:tc>
        <w:tc>
          <w:tcPr>
            <w:shd w:fill="auto" w:val="clear"/>
          </w:tcPr>
          <w:p w:rsidR="00000000" w:rsidDel="00000000" w:rsidP="00000000" w:rsidRDefault="00000000" w:rsidRPr="00000000" w14:paraId="00000148">
            <w:pPr>
              <w:spacing w:after="0" w:line="240" w:lineRule="auto"/>
              <w:rPr>
                <w:rFonts w:ascii="Arial" w:cs="Arial" w:eastAsia="Arial" w:hAnsi="Arial"/>
                <w:color w:val="006100"/>
                <w:sz w:val="18"/>
                <w:szCs w:val="18"/>
              </w:rPr>
            </w:pPr>
            <w:hyperlink r:id="rId36">
              <w:r w:rsidDel="00000000" w:rsidR="00000000" w:rsidRPr="00000000">
                <w:rPr>
                  <w:rFonts w:ascii="Arial" w:cs="Arial" w:eastAsia="Arial" w:hAnsi="Arial"/>
                  <w:color w:val="0563c1"/>
                  <w:sz w:val="18"/>
                  <w:szCs w:val="18"/>
                  <w:u w:val="single"/>
                  <w:rtl w:val="0"/>
                </w:rPr>
                <w:t xml:space="preserve">Información sobre el Salario mínimo legal OIT</w:t>
              </w:r>
            </w:hyperlink>
            <w:r w:rsidDel="00000000" w:rsidR="00000000" w:rsidRPr="00000000">
              <w:rPr>
                <w:rtl w:val="0"/>
              </w:rPr>
            </w:r>
          </w:p>
          <w:p w:rsidR="00000000" w:rsidDel="00000000" w:rsidP="00000000" w:rsidRDefault="00000000" w:rsidRPr="00000000" w14:paraId="00000149">
            <w:pPr>
              <w:spacing w:after="0" w:line="240" w:lineRule="auto"/>
              <w:rPr>
                <w:rFonts w:ascii="Arial" w:cs="Arial" w:eastAsia="Arial" w:hAnsi="Arial"/>
                <w:color w:val="006100"/>
                <w:sz w:val="18"/>
                <w:szCs w:val="18"/>
              </w:rPr>
            </w:pPr>
            <w:r w:rsidDel="00000000" w:rsidR="00000000" w:rsidRPr="00000000">
              <w:rPr>
                <w:rFonts w:ascii="Arial" w:cs="Arial" w:eastAsia="Arial" w:hAnsi="Arial"/>
                <w:sz w:val="18"/>
                <w:szCs w:val="18"/>
                <w:rtl w:val="0"/>
              </w:rPr>
              <w:t xml:space="preserve">(requiere información a nivel nacional sobre el salario medio) información sobre salario mínimo y medio en estadísticas de las Comisiones Regionales de la ONU</w:t>
            </w:r>
            <w:r w:rsidDel="00000000" w:rsidR="00000000" w:rsidRPr="00000000">
              <w:rPr>
                <w:rtl w:val="0"/>
              </w:rPr>
            </w:r>
          </w:p>
        </w:tc>
        <w:tc>
          <w:tcPr>
            <w:shd w:fill="auto" w:val="clear"/>
          </w:tcPr>
          <w:p w:rsidR="00000000" w:rsidDel="00000000" w:rsidP="00000000" w:rsidRDefault="00000000" w:rsidRPr="00000000" w14:paraId="0000014A">
            <w:pPr>
              <w:spacing w:after="0" w:line="240" w:lineRule="auto"/>
              <w:rPr>
                <w:rFonts w:ascii="Arial" w:cs="Arial" w:eastAsia="Arial" w:hAnsi="Arial"/>
                <w:color w:val="006100"/>
                <w:sz w:val="18"/>
                <w:szCs w:val="18"/>
              </w:rPr>
            </w:pPr>
            <w:r w:rsidDel="00000000" w:rsidR="00000000" w:rsidRPr="00000000">
              <w:rPr>
                <w:rFonts w:ascii="Arial" w:cs="Arial" w:eastAsia="Arial" w:hAnsi="Arial"/>
                <w:color w:val="006100"/>
                <w:sz w:val="18"/>
                <w:szCs w:val="18"/>
                <w:rtl w:val="0"/>
              </w:rPr>
              <w:t xml:space="preserve"> </w:t>
            </w:r>
          </w:p>
          <w:p w:rsidR="00000000" w:rsidDel="00000000" w:rsidP="00000000" w:rsidRDefault="00000000" w:rsidRPr="00000000" w14:paraId="0000014B">
            <w:pPr>
              <w:spacing w:after="0" w:line="240" w:lineRule="auto"/>
              <w:rPr>
                <w:rFonts w:ascii="Arial" w:cs="Arial" w:eastAsia="Arial" w:hAnsi="Arial"/>
                <w:color w:val="006100"/>
                <w:sz w:val="18"/>
                <w:szCs w:val="18"/>
              </w:rPr>
            </w:pPr>
            <w:r w:rsidDel="00000000" w:rsidR="00000000" w:rsidRPr="00000000">
              <w:rPr>
                <w:rFonts w:ascii="Arial" w:cs="Arial" w:eastAsia="Arial" w:hAnsi="Arial"/>
                <w:color w:val="006100"/>
                <w:sz w:val="18"/>
                <w:szCs w:val="18"/>
                <w:rtl w:val="0"/>
              </w:rPr>
              <w:t xml:space="preserve"> </w:t>
            </w:r>
          </w:p>
          <w:p w:rsidR="00000000" w:rsidDel="00000000" w:rsidP="00000000" w:rsidRDefault="00000000" w:rsidRPr="00000000" w14:paraId="0000014C">
            <w:pPr>
              <w:spacing w:after="0" w:line="240" w:lineRule="auto"/>
              <w:rPr>
                <w:rFonts w:ascii="Arial" w:cs="Arial" w:eastAsia="Arial" w:hAnsi="Arial"/>
                <w:color w:val="006100"/>
                <w:sz w:val="18"/>
                <w:szCs w:val="18"/>
              </w:rPr>
            </w:pPr>
            <w:r w:rsidDel="00000000" w:rsidR="00000000" w:rsidRPr="00000000">
              <w:rPr>
                <w:rFonts w:ascii="Arial" w:cs="Arial" w:eastAsia="Arial" w:hAnsi="Arial"/>
                <w:color w:val="006100"/>
                <w:sz w:val="18"/>
                <w:szCs w:val="18"/>
                <w:rtl w:val="0"/>
              </w:rPr>
              <w:t xml:space="preserve"> </w:t>
            </w:r>
          </w:p>
        </w:tc>
      </w:tr>
      <w:tr>
        <w:trPr>
          <w:trHeight w:val="285" w:hRule="atLeast"/>
        </w:trPr>
        <w:tc>
          <w:tcPr>
            <w:vMerge w:val="restart"/>
            <w:shd w:fill="auto" w:val="clear"/>
          </w:tcPr>
          <w:p w:rsidR="00000000" w:rsidDel="00000000" w:rsidP="00000000" w:rsidRDefault="00000000" w:rsidRPr="00000000" w14:paraId="0000014D">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10.7 Facilitar la migración y la movilidad ordenadas, seguras, regulares y </w:t>
            </w:r>
          </w:p>
          <w:p w:rsidR="00000000" w:rsidDel="00000000" w:rsidP="00000000" w:rsidRDefault="00000000" w:rsidRPr="00000000" w14:paraId="0000014E">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responsables de las personas, entre otras </w:t>
            </w:r>
          </w:p>
          <w:p w:rsidR="00000000" w:rsidDel="00000000" w:rsidP="00000000" w:rsidRDefault="00000000" w:rsidRPr="00000000" w14:paraId="0000014F">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cosas mediante la aplicación de políticas migratorias planificadas y bien gestionadas</w:t>
            </w:r>
          </w:p>
        </w:tc>
        <w:tc>
          <w:tcPr>
            <w:shd w:fill="auto" w:val="clear"/>
          </w:tcPr>
          <w:p w:rsidR="00000000" w:rsidDel="00000000" w:rsidP="00000000" w:rsidRDefault="00000000" w:rsidRPr="00000000" w14:paraId="00000150">
            <w:pPr>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10.7.T.1</w:t>
            </w:r>
            <w:r w:rsidDel="00000000" w:rsidR="00000000" w:rsidRPr="00000000">
              <w:rPr>
                <w:rFonts w:ascii="Arial" w:cs="Arial" w:eastAsia="Arial" w:hAnsi="Arial"/>
                <w:sz w:val="18"/>
                <w:szCs w:val="18"/>
                <w:rtl w:val="0"/>
              </w:rPr>
              <w:t xml:space="preserve"> Implicación de los interlocutores sociales en políticas migratorias </w:t>
            </w:r>
            <w:r w:rsidDel="00000000" w:rsidR="00000000" w:rsidRPr="00000000">
              <w:rPr>
                <w:rtl w:val="0"/>
              </w:rPr>
            </w:r>
          </w:p>
        </w:tc>
        <w:tc>
          <w:tcPr>
            <w:shd w:fill="auto" w:val="clear"/>
          </w:tcPr>
          <w:p w:rsidR="00000000" w:rsidDel="00000000" w:rsidP="00000000" w:rsidRDefault="00000000" w:rsidRPr="00000000" w14:paraId="00000151">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Encuesta  directa</w:t>
            </w:r>
          </w:p>
        </w:tc>
        <w:tc>
          <w:tcPr>
            <w:shd w:fill="auto" w:val="clear"/>
          </w:tcPr>
          <w:p w:rsidR="00000000" w:rsidDel="00000000" w:rsidP="00000000" w:rsidRDefault="00000000" w:rsidRPr="00000000" w14:paraId="00000152">
            <w:pPr>
              <w:spacing w:after="0" w:line="240" w:lineRule="auto"/>
              <w:rPr>
                <w:rFonts w:ascii="Arial" w:cs="Arial" w:eastAsia="Arial" w:hAnsi="Arial"/>
                <w:color w:val="006100"/>
                <w:sz w:val="18"/>
                <w:szCs w:val="18"/>
              </w:rPr>
            </w:pPr>
            <w:r w:rsidDel="00000000" w:rsidR="00000000" w:rsidRPr="00000000">
              <w:rPr>
                <w:rFonts w:ascii="Arial" w:cs="Arial" w:eastAsia="Arial" w:hAnsi="Arial"/>
                <w:color w:val="006100"/>
                <w:sz w:val="18"/>
                <w:szCs w:val="18"/>
                <w:rtl w:val="0"/>
              </w:rPr>
              <w:t xml:space="preserve"> </w:t>
            </w:r>
          </w:p>
        </w:tc>
      </w:tr>
      <w:tr>
        <w:trPr>
          <w:trHeight w:val="676" w:hRule="atLeast"/>
        </w:trPr>
        <w:tc>
          <w:tcPr>
            <w:vMerge w:val="continue"/>
            <w:shd w:fill="auto" w:val="clear"/>
          </w:tcPr>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6100"/>
                <w:sz w:val="18"/>
                <w:szCs w:val="18"/>
              </w:rPr>
            </w:pPr>
            <w:r w:rsidDel="00000000" w:rsidR="00000000" w:rsidRPr="00000000">
              <w:rPr>
                <w:rtl w:val="0"/>
              </w:rPr>
            </w:r>
          </w:p>
        </w:tc>
        <w:tc>
          <w:tcPr>
            <w:tcBorders>
              <w:bottom w:color="000000" w:space="0" w:sz="0" w:val="nil"/>
            </w:tcBorders>
            <w:shd w:fill="auto" w:val="clear"/>
          </w:tcPr>
          <w:p w:rsidR="00000000" w:rsidDel="00000000" w:rsidP="00000000" w:rsidRDefault="00000000" w:rsidRPr="00000000" w14:paraId="00000154">
            <w:pPr>
              <w:rPr/>
            </w:pPr>
            <w:r w:rsidDel="00000000" w:rsidR="00000000" w:rsidRPr="00000000">
              <w:rPr>
                <w:rFonts w:ascii="Arial" w:cs="Arial" w:eastAsia="Arial" w:hAnsi="Arial"/>
                <w:b w:val="1"/>
                <w:sz w:val="18"/>
                <w:szCs w:val="18"/>
                <w:rtl w:val="0"/>
              </w:rPr>
              <w:t xml:space="preserve">10.7.T.2</w:t>
            </w:r>
            <w:r w:rsidDel="00000000" w:rsidR="00000000" w:rsidRPr="00000000">
              <w:rPr>
                <w:rFonts w:ascii="Arial" w:cs="Arial" w:eastAsia="Arial" w:hAnsi="Arial"/>
                <w:sz w:val="18"/>
                <w:szCs w:val="18"/>
                <w:rtl w:val="0"/>
              </w:rPr>
              <w:t xml:space="preserve"> Libertad sindical para los trabajadores migrantes </w:t>
            </w:r>
            <w:r w:rsidDel="00000000" w:rsidR="00000000" w:rsidRPr="00000000">
              <w:rPr>
                <w:rtl w:val="0"/>
              </w:rPr>
            </w:r>
          </w:p>
        </w:tc>
        <w:tc>
          <w:tcPr>
            <w:tcBorders>
              <w:bottom w:color="000000" w:space="0" w:sz="0" w:val="nil"/>
            </w:tcBorders>
            <w:shd w:fill="auto" w:val="clear"/>
          </w:tcPr>
          <w:p w:rsidR="00000000" w:rsidDel="00000000" w:rsidP="00000000" w:rsidRDefault="00000000" w:rsidRPr="00000000" w14:paraId="00000155">
            <w:pPr>
              <w:rPr/>
            </w:pPr>
            <w:r w:rsidDel="00000000" w:rsidR="00000000" w:rsidRPr="00000000">
              <w:rPr>
                <w:rFonts w:ascii="Arial" w:cs="Arial" w:eastAsia="Arial" w:hAnsi="Arial"/>
                <w:sz w:val="18"/>
                <w:szCs w:val="18"/>
                <w:rtl w:val="0"/>
              </w:rPr>
              <w:t xml:space="preserve">Encuesta directa</w:t>
            </w:r>
            <w:r w:rsidDel="00000000" w:rsidR="00000000" w:rsidRPr="00000000">
              <w:rPr>
                <w:rtl w:val="0"/>
              </w:rPr>
            </w:r>
          </w:p>
        </w:tc>
        <w:tc>
          <w:tcPr>
            <w:gridSpan w:val="2"/>
            <w:tcBorders>
              <w:bottom w:color="000000" w:space="0" w:sz="0" w:val="nil"/>
            </w:tcBorders>
            <w:shd w:fill="auto" w:val="clear"/>
          </w:tcPr>
          <w:p w:rsidR="00000000" w:rsidDel="00000000" w:rsidP="00000000" w:rsidRDefault="00000000" w:rsidRPr="00000000" w14:paraId="00000156">
            <w:pPr>
              <w:rPr/>
            </w:pPr>
            <w:r w:rsidDel="00000000" w:rsidR="00000000" w:rsidRPr="00000000">
              <w:rPr>
                <w:rtl w:val="0"/>
              </w:rPr>
            </w:r>
          </w:p>
        </w:tc>
      </w:tr>
      <w:tr>
        <w:trPr>
          <w:trHeight w:val="570" w:hRule="atLeast"/>
        </w:trPr>
        <w:tc>
          <w:tcPr>
            <w:vMerge w:val="continue"/>
            <w:shd w:fill="auto" w:val="clear"/>
          </w:tcPr>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tcBorders>
            <w:shd w:fill="auto" w:val="clear"/>
          </w:tcPr>
          <w:p w:rsidR="00000000" w:rsidDel="00000000" w:rsidP="00000000" w:rsidRDefault="00000000" w:rsidRPr="00000000" w14:paraId="00000159">
            <w:pPr>
              <w:rPr/>
            </w:pPr>
            <w:r w:rsidDel="00000000" w:rsidR="00000000" w:rsidRPr="00000000">
              <w:rPr>
                <w:rtl w:val="0"/>
              </w:rPr>
            </w:r>
          </w:p>
        </w:tc>
        <w:tc>
          <w:tcPr>
            <w:tcBorders>
              <w:top w:color="000000" w:space="0" w:sz="0" w:val="nil"/>
            </w:tcBorders>
            <w:shd w:fill="auto" w:val="clear"/>
          </w:tcPr>
          <w:p w:rsidR="00000000" w:rsidDel="00000000" w:rsidP="00000000" w:rsidRDefault="00000000" w:rsidRPr="00000000" w14:paraId="0000015A">
            <w:pPr>
              <w:rPr/>
            </w:pPr>
            <w:r w:rsidDel="00000000" w:rsidR="00000000" w:rsidRPr="00000000">
              <w:rPr>
                <w:rtl w:val="0"/>
              </w:rPr>
            </w:r>
          </w:p>
        </w:tc>
        <w:tc>
          <w:tcPr>
            <w:gridSpan w:val="3"/>
            <w:tcBorders>
              <w:top w:color="000000" w:space="0" w:sz="0" w:val="nil"/>
            </w:tcBorders>
            <w:shd w:fill="auto" w:val="clear"/>
          </w:tcPr>
          <w:p w:rsidR="00000000" w:rsidDel="00000000" w:rsidP="00000000" w:rsidRDefault="00000000" w:rsidRPr="00000000" w14:paraId="0000015B">
            <w:pPr>
              <w:rPr/>
            </w:pPr>
            <w:r w:rsidDel="00000000" w:rsidR="00000000" w:rsidRPr="00000000">
              <w:rPr>
                <w:rtl w:val="0"/>
              </w:rPr>
            </w:r>
          </w:p>
        </w:tc>
      </w:tr>
    </w:tbl>
    <w:p w:rsidR="00000000" w:rsidDel="00000000" w:rsidP="00000000" w:rsidRDefault="00000000" w:rsidRPr="00000000" w14:paraId="0000015E">
      <w:pPr>
        <w:spacing w:after="0" w:line="240" w:lineRule="auto"/>
        <w:jc w:val="both"/>
        <w:rPr>
          <w:i w:val="1"/>
        </w:rPr>
      </w:pPr>
      <w:r w:rsidDel="00000000" w:rsidR="00000000" w:rsidRPr="00000000">
        <w:rPr>
          <w:rtl w:val="0"/>
        </w:rPr>
      </w:r>
    </w:p>
    <w:p w:rsidR="00000000" w:rsidDel="00000000" w:rsidP="00000000" w:rsidRDefault="00000000" w:rsidRPr="00000000" w14:paraId="0000015F">
      <w:pPr>
        <w:spacing w:after="0" w:line="240" w:lineRule="auto"/>
        <w:jc w:val="both"/>
        <w:rPr>
          <w:b w:val="1"/>
          <w:sz w:val="28"/>
          <w:szCs w:val="28"/>
        </w:rPr>
      </w:pPr>
      <w:r w:rsidDel="00000000" w:rsidR="00000000" w:rsidRPr="00000000">
        <w:rPr>
          <w:b w:val="1"/>
          <w:sz w:val="28"/>
          <w:szCs w:val="28"/>
          <w:rtl w:val="0"/>
        </w:rPr>
        <w:t xml:space="preserve">ODS13 Adoptar medidas urgentes para combatir el cambio climático y sus efectos </w:t>
      </w:r>
    </w:p>
    <w:p w:rsidR="00000000" w:rsidDel="00000000" w:rsidP="00000000" w:rsidRDefault="00000000" w:rsidRPr="00000000" w14:paraId="00000160">
      <w:pPr>
        <w:spacing w:after="0" w:line="240" w:lineRule="auto"/>
        <w:jc w:val="both"/>
        <w:rPr>
          <w:b w:val="1"/>
          <w:sz w:val="28"/>
          <w:szCs w:val="28"/>
        </w:rPr>
      </w:pPr>
      <w:r w:rsidDel="00000000" w:rsidR="00000000" w:rsidRPr="00000000">
        <w:rPr>
          <w:rtl w:val="0"/>
        </w:rPr>
      </w:r>
    </w:p>
    <w:tbl>
      <w:tblPr>
        <w:tblStyle w:val="Table10"/>
        <w:tblW w:w="1388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05"/>
        <w:gridCol w:w="2816"/>
        <w:gridCol w:w="1578"/>
        <w:gridCol w:w="7088"/>
        <w:tblGridChange w:id="0">
          <w:tblGrid>
            <w:gridCol w:w="2405"/>
            <w:gridCol w:w="2816"/>
            <w:gridCol w:w="1578"/>
            <w:gridCol w:w="7088"/>
          </w:tblGrid>
        </w:tblGridChange>
      </w:tblGrid>
      <w:tr>
        <w:trPr>
          <w:trHeight w:val="661" w:hRule="atLeast"/>
        </w:trPr>
        <w:tc>
          <w:tcPr>
            <w:shd w:fill="d9d9d9" w:val="clear"/>
            <w:vAlign w:val="center"/>
          </w:tcPr>
          <w:p w:rsidR="00000000" w:rsidDel="00000000" w:rsidP="00000000" w:rsidRDefault="00000000" w:rsidRPr="00000000" w14:paraId="00000161">
            <w:pPr>
              <w:spacing w:after="0" w:line="240" w:lineRule="auto"/>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Meta</w:t>
            </w:r>
          </w:p>
        </w:tc>
        <w:tc>
          <w:tcPr>
            <w:shd w:fill="d9d9d9" w:val="clear"/>
            <w:vAlign w:val="center"/>
          </w:tcPr>
          <w:p w:rsidR="00000000" w:rsidDel="00000000" w:rsidP="00000000" w:rsidRDefault="00000000" w:rsidRPr="00000000" w14:paraId="00000162">
            <w:pPr>
              <w:spacing w:after="0" w:line="240" w:lineRule="auto"/>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Indicadores para supervisión sindical paralela</w:t>
            </w:r>
          </w:p>
        </w:tc>
        <w:tc>
          <w:tcPr>
            <w:shd w:fill="d9d9d9" w:val="clear"/>
          </w:tcPr>
          <w:p w:rsidR="00000000" w:rsidDel="00000000" w:rsidP="00000000" w:rsidRDefault="00000000" w:rsidRPr="00000000" w14:paraId="00000163">
            <w:pPr>
              <w:spacing w:after="0" w:line="240" w:lineRule="auto"/>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Fuente/Punto de datos (agregue valor, fuente y año)</w:t>
            </w:r>
          </w:p>
        </w:tc>
        <w:tc>
          <w:tcPr>
            <w:shd w:fill="d9d9d9" w:val="clear"/>
            <w:vAlign w:val="center"/>
          </w:tcPr>
          <w:p w:rsidR="00000000" w:rsidDel="00000000" w:rsidP="00000000" w:rsidRDefault="00000000" w:rsidRPr="00000000" w14:paraId="00000164">
            <w:pPr>
              <w:spacing w:after="0" w:line="240" w:lineRule="auto"/>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Análisis de datos: proporcione un análisis e interpretación de los datos</w:t>
            </w:r>
          </w:p>
        </w:tc>
      </w:tr>
      <w:tr>
        <w:trPr>
          <w:trHeight w:val="1709" w:hRule="atLeast"/>
        </w:trPr>
        <w:tc>
          <w:tcPr>
            <w:vMerge w:val="restart"/>
            <w:shd w:fill="auto" w:val="clear"/>
          </w:tcPr>
          <w:p w:rsidR="00000000" w:rsidDel="00000000" w:rsidP="00000000" w:rsidRDefault="00000000" w:rsidRPr="00000000" w14:paraId="00000165">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13.2 Incorporar medidas relativas al cambio climático en las políticas, estrategias y planes nacionales</w:t>
            </w:r>
          </w:p>
        </w:tc>
        <w:tc>
          <w:tcPr>
            <w:shd w:fill="auto" w:val="clear"/>
          </w:tcPr>
          <w:p w:rsidR="00000000" w:rsidDel="00000000" w:rsidP="00000000" w:rsidRDefault="00000000" w:rsidRPr="00000000" w14:paraId="00000166">
            <w:pPr>
              <w:spacing w:after="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13.2.T.1</w:t>
            </w:r>
            <w:r w:rsidDel="00000000" w:rsidR="00000000" w:rsidRPr="00000000">
              <w:rPr>
                <w:rFonts w:ascii="Arial" w:cs="Arial" w:eastAsia="Arial" w:hAnsi="Arial"/>
                <w:sz w:val="18"/>
                <w:szCs w:val="18"/>
                <w:rtl w:val="0"/>
              </w:rPr>
              <w:t xml:space="preserve"> Política / estrategia / plan integrado para adaptarse a:</w:t>
              <w:br w:type="textWrapping"/>
              <w:t xml:space="preserve">1) los impactos adversos del cambio climático</w:t>
              <w:br w:type="textWrapping"/>
              <w:t xml:space="preserve">2) bajas emisiones de gases de efecto invernadero</w:t>
            </w:r>
          </w:p>
        </w:tc>
        <w:tc>
          <w:tcPr>
            <w:shd w:fill="auto" w:val="clear"/>
          </w:tcPr>
          <w:p w:rsidR="00000000" w:rsidDel="00000000" w:rsidP="00000000" w:rsidRDefault="00000000" w:rsidRPr="00000000" w14:paraId="00000167">
            <w:pPr>
              <w:spacing w:after="0" w:line="240" w:lineRule="auto"/>
              <w:rPr>
                <w:rFonts w:ascii="Arial" w:cs="Arial" w:eastAsia="Arial" w:hAnsi="Arial"/>
                <w:color w:val="ff0000"/>
                <w:sz w:val="18"/>
                <w:szCs w:val="18"/>
              </w:rPr>
            </w:pPr>
            <w:r w:rsidDel="00000000" w:rsidR="00000000" w:rsidRPr="00000000">
              <w:rPr>
                <w:rFonts w:ascii="Arial" w:cs="Arial" w:eastAsia="Arial" w:hAnsi="Arial"/>
                <w:sz w:val="18"/>
                <w:szCs w:val="18"/>
                <w:rtl w:val="0"/>
              </w:rPr>
              <w:t xml:space="preserve">Encuesta directa</w:t>
            </w:r>
            <w:r w:rsidDel="00000000" w:rsidR="00000000" w:rsidRPr="00000000">
              <w:rPr>
                <w:rtl w:val="0"/>
              </w:rPr>
            </w:r>
          </w:p>
        </w:tc>
        <w:tc>
          <w:tcPr>
            <w:shd w:fill="auto" w:val="clear"/>
          </w:tcPr>
          <w:p w:rsidR="00000000" w:rsidDel="00000000" w:rsidP="00000000" w:rsidRDefault="00000000" w:rsidRPr="00000000" w14:paraId="00000168">
            <w:pPr>
              <w:spacing w:after="0" w:line="240" w:lineRule="auto"/>
              <w:rPr>
                <w:rFonts w:ascii="Arial" w:cs="Arial" w:eastAsia="Arial" w:hAnsi="Arial"/>
                <w:color w:val="9c6500"/>
                <w:sz w:val="18"/>
                <w:szCs w:val="18"/>
              </w:rPr>
            </w:pPr>
            <w:r w:rsidDel="00000000" w:rsidR="00000000" w:rsidRPr="00000000">
              <w:rPr>
                <w:rtl w:val="0"/>
              </w:rPr>
            </w:r>
          </w:p>
        </w:tc>
      </w:tr>
      <w:tr>
        <w:trPr>
          <w:trHeight w:val="1647" w:hRule="atLeast"/>
        </w:trPr>
        <w:tc>
          <w:tcPr>
            <w:vMerge w:val="continue"/>
            <w:shd w:fill="auto" w:val="clear"/>
          </w:tcPr>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9c6500"/>
                <w:sz w:val="18"/>
                <w:szCs w:val="18"/>
              </w:rPr>
            </w:pPr>
            <w:r w:rsidDel="00000000" w:rsidR="00000000" w:rsidRPr="00000000">
              <w:rPr>
                <w:rtl w:val="0"/>
              </w:rPr>
            </w:r>
          </w:p>
        </w:tc>
        <w:tc>
          <w:tcPr>
            <w:shd w:fill="auto" w:val="clear"/>
          </w:tcPr>
          <w:p w:rsidR="00000000" w:rsidDel="00000000" w:rsidP="00000000" w:rsidRDefault="00000000" w:rsidRPr="00000000" w14:paraId="0000016A">
            <w:pPr>
              <w:spacing w:after="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13.2.T.2</w:t>
            </w:r>
            <w:r w:rsidDel="00000000" w:rsidR="00000000" w:rsidRPr="00000000">
              <w:rPr>
                <w:rFonts w:ascii="Arial" w:cs="Arial" w:eastAsia="Arial" w:hAnsi="Arial"/>
                <w:sz w:val="18"/>
                <w:szCs w:val="18"/>
                <w:rtl w:val="0"/>
              </w:rPr>
              <w:t xml:space="preserve"> Existencia de diálogos nacionales y/o sectoriales involucrando a los interlocutores sociales sobre la manera de lograr una transición justa </w:t>
            </w:r>
          </w:p>
        </w:tc>
        <w:tc>
          <w:tcPr>
            <w:shd w:fill="auto" w:val="clear"/>
          </w:tcPr>
          <w:p w:rsidR="00000000" w:rsidDel="00000000" w:rsidP="00000000" w:rsidRDefault="00000000" w:rsidRPr="00000000" w14:paraId="0000016B">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Encuesta directa</w:t>
            </w:r>
          </w:p>
        </w:tc>
        <w:tc>
          <w:tcPr>
            <w:shd w:fill="auto" w:val="clear"/>
          </w:tcPr>
          <w:p w:rsidR="00000000" w:rsidDel="00000000" w:rsidP="00000000" w:rsidRDefault="00000000" w:rsidRPr="00000000" w14:paraId="0000016C">
            <w:pPr>
              <w:spacing w:after="0" w:line="240" w:lineRule="auto"/>
              <w:rPr>
                <w:rFonts w:ascii="Arial" w:cs="Arial" w:eastAsia="Arial" w:hAnsi="Arial"/>
                <w:color w:val="9c6500"/>
                <w:sz w:val="18"/>
                <w:szCs w:val="18"/>
              </w:rPr>
            </w:pPr>
            <w:r w:rsidDel="00000000" w:rsidR="00000000" w:rsidRPr="00000000">
              <w:rPr>
                <w:rFonts w:ascii="Arial" w:cs="Arial" w:eastAsia="Arial" w:hAnsi="Arial"/>
                <w:color w:val="9c6500"/>
                <w:sz w:val="18"/>
                <w:szCs w:val="18"/>
                <w:rtl w:val="0"/>
              </w:rPr>
              <w:t xml:space="preserve"> </w:t>
            </w:r>
          </w:p>
          <w:p w:rsidR="00000000" w:rsidDel="00000000" w:rsidP="00000000" w:rsidRDefault="00000000" w:rsidRPr="00000000" w14:paraId="0000016D">
            <w:pPr>
              <w:spacing w:after="0" w:line="240" w:lineRule="auto"/>
              <w:rPr>
                <w:rFonts w:ascii="Arial" w:cs="Arial" w:eastAsia="Arial" w:hAnsi="Arial"/>
                <w:color w:val="9c6500"/>
                <w:sz w:val="18"/>
                <w:szCs w:val="18"/>
              </w:rPr>
            </w:pPr>
            <w:r w:rsidDel="00000000" w:rsidR="00000000" w:rsidRPr="00000000">
              <w:rPr>
                <w:rFonts w:ascii="Arial" w:cs="Arial" w:eastAsia="Arial" w:hAnsi="Arial"/>
                <w:color w:val="9c6500"/>
                <w:sz w:val="18"/>
                <w:szCs w:val="18"/>
                <w:rtl w:val="0"/>
              </w:rPr>
              <w:t xml:space="preserve"> </w:t>
            </w:r>
          </w:p>
        </w:tc>
      </w:tr>
    </w:tbl>
    <w:p w:rsidR="00000000" w:rsidDel="00000000" w:rsidP="00000000" w:rsidRDefault="00000000" w:rsidRPr="00000000" w14:paraId="0000016E">
      <w:pPr>
        <w:spacing w:after="0" w:line="240" w:lineRule="auto"/>
        <w:jc w:val="both"/>
        <w:rPr>
          <w:b w:val="1"/>
          <w:sz w:val="28"/>
          <w:szCs w:val="28"/>
        </w:rPr>
      </w:pPr>
      <w:r w:rsidDel="00000000" w:rsidR="00000000" w:rsidRPr="00000000">
        <w:rPr>
          <w:rtl w:val="0"/>
        </w:rPr>
      </w:r>
    </w:p>
    <w:p w:rsidR="00000000" w:rsidDel="00000000" w:rsidP="00000000" w:rsidRDefault="00000000" w:rsidRPr="00000000" w14:paraId="0000016F">
      <w:pPr>
        <w:spacing w:after="0" w:line="240" w:lineRule="auto"/>
        <w:jc w:val="both"/>
        <w:rPr>
          <w:b w:val="1"/>
          <w:sz w:val="28"/>
          <w:szCs w:val="28"/>
        </w:rPr>
      </w:pPr>
      <w:r w:rsidDel="00000000" w:rsidR="00000000" w:rsidRPr="00000000">
        <w:rPr>
          <w:rtl w:val="0"/>
        </w:rPr>
      </w:r>
    </w:p>
    <w:p w:rsidR="00000000" w:rsidDel="00000000" w:rsidP="00000000" w:rsidRDefault="00000000" w:rsidRPr="00000000" w14:paraId="00000170">
      <w:pPr>
        <w:spacing w:after="0" w:line="240" w:lineRule="auto"/>
        <w:jc w:val="both"/>
        <w:rPr>
          <w:b w:val="1"/>
          <w:sz w:val="28"/>
          <w:szCs w:val="28"/>
        </w:rPr>
      </w:pPr>
      <w:r w:rsidDel="00000000" w:rsidR="00000000" w:rsidRPr="00000000">
        <w:rPr>
          <w:rtl w:val="0"/>
        </w:rPr>
      </w:r>
    </w:p>
    <w:p w:rsidR="00000000" w:rsidDel="00000000" w:rsidP="00000000" w:rsidRDefault="00000000" w:rsidRPr="00000000" w14:paraId="00000171">
      <w:pPr>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72">
      <w:pPr>
        <w:spacing w:after="0" w:line="240" w:lineRule="auto"/>
        <w:jc w:val="both"/>
        <w:rPr>
          <w:b w:val="1"/>
          <w:sz w:val="28"/>
          <w:szCs w:val="28"/>
        </w:rPr>
      </w:pPr>
      <w:r w:rsidDel="00000000" w:rsidR="00000000" w:rsidRPr="00000000">
        <w:rPr>
          <w:b w:val="1"/>
          <w:sz w:val="28"/>
          <w:szCs w:val="28"/>
          <w:rtl w:val="0"/>
        </w:rPr>
        <w:t xml:space="preserve">ODS16 Promover sociedades pacíficas e inclusivas para el desarrollo sostenible, facilitar el acceso a la justicia para todos y crear instituciones eficaces, responsables e inclusivas a todos los niveles</w:t>
      </w:r>
    </w:p>
    <w:p w:rsidR="00000000" w:rsidDel="00000000" w:rsidP="00000000" w:rsidRDefault="00000000" w:rsidRPr="00000000" w14:paraId="00000173">
      <w:pPr>
        <w:spacing w:after="0" w:line="240" w:lineRule="auto"/>
        <w:jc w:val="both"/>
        <w:rPr>
          <w:b w:val="1"/>
          <w:sz w:val="28"/>
          <w:szCs w:val="28"/>
        </w:rPr>
      </w:pPr>
      <w:r w:rsidDel="00000000" w:rsidR="00000000" w:rsidRPr="00000000">
        <w:rPr>
          <w:rtl w:val="0"/>
        </w:rPr>
      </w:r>
    </w:p>
    <w:tbl>
      <w:tblPr>
        <w:tblStyle w:val="Table11"/>
        <w:tblW w:w="13886.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05"/>
        <w:gridCol w:w="2835"/>
        <w:gridCol w:w="1559"/>
        <w:gridCol w:w="7088"/>
        <w:tblGridChange w:id="0">
          <w:tblGrid>
            <w:gridCol w:w="2405"/>
            <w:gridCol w:w="2835"/>
            <w:gridCol w:w="1559"/>
            <w:gridCol w:w="7088"/>
          </w:tblGrid>
        </w:tblGridChange>
      </w:tblGrid>
      <w:tr>
        <w:trPr>
          <w:trHeight w:val="661" w:hRule="atLeast"/>
        </w:trPr>
        <w:tc>
          <w:tcPr>
            <w:shd w:fill="d9d9d9" w:val="clear"/>
            <w:vAlign w:val="center"/>
          </w:tcPr>
          <w:p w:rsidR="00000000" w:rsidDel="00000000" w:rsidP="00000000" w:rsidRDefault="00000000" w:rsidRPr="00000000" w14:paraId="00000174">
            <w:pPr>
              <w:spacing w:after="0" w:line="240" w:lineRule="auto"/>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Meta</w:t>
            </w:r>
          </w:p>
        </w:tc>
        <w:tc>
          <w:tcPr>
            <w:shd w:fill="d9d9d9" w:val="clear"/>
            <w:vAlign w:val="center"/>
          </w:tcPr>
          <w:p w:rsidR="00000000" w:rsidDel="00000000" w:rsidP="00000000" w:rsidRDefault="00000000" w:rsidRPr="00000000" w14:paraId="00000175">
            <w:pPr>
              <w:spacing w:after="0" w:line="240" w:lineRule="auto"/>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Indicadores para supervisión sindical paralela</w:t>
            </w:r>
          </w:p>
        </w:tc>
        <w:tc>
          <w:tcPr>
            <w:shd w:fill="d9d9d9" w:val="clear"/>
          </w:tcPr>
          <w:p w:rsidR="00000000" w:rsidDel="00000000" w:rsidP="00000000" w:rsidRDefault="00000000" w:rsidRPr="00000000" w14:paraId="00000176">
            <w:pPr>
              <w:spacing w:after="0" w:line="240" w:lineRule="auto"/>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Fuente/Punto de datos (agregue valor, fuente y año)</w:t>
            </w:r>
          </w:p>
        </w:tc>
        <w:tc>
          <w:tcPr>
            <w:shd w:fill="d9d9d9" w:val="clear"/>
            <w:vAlign w:val="center"/>
          </w:tcPr>
          <w:p w:rsidR="00000000" w:rsidDel="00000000" w:rsidP="00000000" w:rsidRDefault="00000000" w:rsidRPr="00000000" w14:paraId="00000177">
            <w:pPr>
              <w:spacing w:after="0" w:line="240" w:lineRule="auto"/>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Análisis de datos: proporcione un análisis e interpretación de los datos</w:t>
            </w:r>
          </w:p>
        </w:tc>
      </w:tr>
      <w:tr>
        <w:trPr>
          <w:trHeight w:val="386" w:hRule="atLeast"/>
        </w:trPr>
        <w:tc>
          <w:tcPr>
            <w:shd w:fill="auto" w:val="clear"/>
          </w:tcPr>
          <w:p w:rsidR="00000000" w:rsidDel="00000000" w:rsidP="00000000" w:rsidRDefault="00000000" w:rsidRPr="00000000" w14:paraId="00000178">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16.3 Promover el estado de derecho en los planos nacional e internacional y </w:t>
            </w:r>
          </w:p>
          <w:p w:rsidR="00000000" w:rsidDel="00000000" w:rsidP="00000000" w:rsidRDefault="00000000" w:rsidRPr="00000000" w14:paraId="00000179">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garantizar la igualdad de acceso a la justicia para todos</w:t>
            </w:r>
          </w:p>
        </w:tc>
        <w:tc>
          <w:tcPr>
            <w:shd w:fill="auto" w:val="clear"/>
          </w:tcPr>
          <w:p w:rsidR="00000000" w:rsidDel="00000000" w:rsidP="00000000" w:rsidRDefault="00000000" w:rsidRPr="00000000" w14:paraId="0000017A">
            <w:pPr>
              <w:spacing w:after="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16.3.T.1</w:t>
            </w:r>
            <w:r w:rsidDel="00000000" w:rsidR="00000000" w:rsidRPr="00000000">
              <w:rPr>
                <w:rFonts w:ascii="Arial" w:cs="Arial" w:eastAsia="Arial" w:hAnsi="Arial"/>
                <w:sz w:val="18"/>
                <w:szCs w:val="18"/>
                <w:rtl w:val="0"/>
              </w:rPr>
              <w:t xml:space="preserve"> Disponibilidad de asistencia legal, existencia de tribunales laborales</w:t>
            </w:r>
          </w:p>
        </w:tc>
        <w:tc>
          <w:tcPr>
            <w:shd w:fill="auto" w:val="clear"/>
          </w:tcPr>
          <w:p w:rsidR="00000000" w:rsidDel="00000000" w:rsidP="00000000" w:rsidRDefault="00000000" w:rsidRPr="00000000" w14:paraId="0000017B">
            <w:pPr>
              <w:spacing w:after="0" w:line="240" w:lineRule="auto"/>
              <w:rPr>
                <w:rFonts w:ascii="Arial" w:cs="Arial" w:eastAsia="Arial" w:hAnsi="Arial"/>
                <w:sz w:val="18"/>
                <w:szCs w:val="18"/>
              </w:rPr>
            </w:pPr>
            <w:hyperlink r:id="rId37">
              <w:r w:rsidDel="00000000" w:rsidR="00000000" w:rsidRPr="00000000">
                <w:rPr>
                  <w:rFonts w:ascii="Arial" w:cs="Arial" w:eastAsia="Arial" w:hAnsi="Arial"/>
                  <w:color w:val="0563c1"/>
                  <w:sz w:val="18"/>
                  <w:szCs w:val="18"/>
                  <w:u w:val="single"/>
                  <w:rtl w:val="0"/>
                </w:rPr>
                <w:t xml:space="preserve">Estadísticas ONU</w:t>
              </w:r>
            </w:hyperlink>
            <w:r w:rsidDel="00000000" w:rsidR="00000000" w:rsidRPr="00000000">
              <w:rPr>
                <w:rtl w:val="0"/>
              </w:rPr>
            </w:r>
          </w:p>
          <w:p w:rsidR="00000000" w:rsidDel="00000000" w:rsidP="00000000" w:rsidRDefault="00000000" w:rsidRPr="00000000" w14:paraId="0000017C">
            <w:pPr>
              <w:spacing w:after="0" w:line="240" w:lineRule="auto"/>
              <w:rPr>
                <w:rFonts w:ascii="Arial" w:cs="Arial" w:eastAsia="Arial" w:hAnsi="Arial"/>
                <w:b w:val="1"/>
                <w:sz w:val="18"/>
                <w:szCs w:val="18"/>
              </w:rPr>
            </w:pPr>
            <w:r w:rsidDel="00000000" w:rsidR="00000000" w:rsidRPr="00000000">
              <w:rPr>
                <w:rtl w:val="0"/>
              </w:rPr>
            </w:r>
          </w:p>
        </w:tc>
        <w:tc>
          <w:tcPr>
            <w:shd w:fill="auto" w:val="clear"/>
          </w:tcPr>
          <w:p w:rsidR="00000000" w:rsidDel="00000000" w:rsidP="00000000" w:rsidRDefault="00000000" w:rsidRPr="00000000" w14:paraId="0000017D">
            <w:pPr>
              <w:spacing w:after="0" w:line="240" w:lineRule="auto"/>
              <w:rPr>
                <w:rFonts w:ascii="Arial" w:cs="Arial" w:eastAsia="Arial" w:hAnsi="Arial"/>
                <w:color w:val="9c6500"/>
                <w:sz w:val="18"/>
                <w:szCs w:val="18"/>
              </w:rPr>
            </w:pPr>
            <w:r w:rsidDel="00000000" w:rsidR="00000000" w:rsidRPr="00000000">
              <w:rPr>
                <w:rtl w:val="0"/>
              </w:rPr>
            </w:r>
          </w:p>
        </w:tc>
      </w:tr>
      <w:tr>
        <w:trPr>
          <w:trHeight w:val="490" w:hRule="atLeast"/>
        </w:trPr>
        <w:tc>
          <w:tcPr>
            <w:shd w:fill="auto" w:val="clear"/>
          </w:tcPr>
          <w:p w:rsidR="00000000" w:rsidDel="00000000" w:rsidP="00000000" w:rsidRDefault="00000000" w:rsidRPr="00000000" w14:paraId="0000017E">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16.10 Garantizar el acceso público a la información y proteger las libertades </w:t>
            </w:r>
          </w:p>
          <w:p w:rsidR="00000000" w:rsidDel="00000000" w:rsidP="00000000" w:rsidRDefault="00000000" w:rsidRPr="00000000" w14:paraId="0000017F">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fundamentales, de conformidad con las leyes nacionales y los acuerdos internacionales</w:t>
            </w:r>
          </w:p>
        </w:tc>
        <w:tc>
          <w:tcPr>
            <w:shd w:fill="auto" w:val="clear"/>
          </w:tcPr>
          <w:p w:rsidR="00000000" w:rsidDel="00000000" w:rsidP="00000000" w:rsidRDefault="00000000" w:rsidRPr="00000000" w14:paraId="00000180">
            <w:pPr>
              <w:spacing w:after="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16.10.1</w:t>
            </w:r>
            <w:r w:rsidDel="00000000" w:rsidR="00000000" w:rsidRPr="00000000">
              <w:rPr>
                <w:rFonts w:ascii="Arial" w:cs="Arial" w:eastAsia="Arial" w:hAnsi="Arial"/>
                <w:sz w:val="18"/>
                <w:szCs w:val="18"/>
                <w:rtl w:val="0"/>
              </w:rPr>
              <w:t xml:space="preserve"> Número de casos verificados de </w:t>
            </w:r>
          </w:p>
          <w:p w:rsidR="00000000" w:rsidDel="00000000" w:rsidP="00000000" w:rsidRDefault="00000000" w:rsidRPr="00000000" w14:paraId="00000181">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homicidio, secuestro, desaparición forzada, detención arbitraria y tortura de periodistas, miembros asociados de los medios de comunicación, </w:t>
            </w:r>
            <w:r w:rsidDel="00000000" w:rsidR="00000000" w:rsidRPr="00000000">
              <w:rPr>
                <w:rFonts w:ascii="Arial" w:cs="Arial" w:eastAsia="Arial" w:hAnsi="Arial"/>
                <w:b w:val="1"/>
                <w:sz w:val="18"/>
                <w:szCs w:val="18"/>
                <w:u w:val="single"/>
                <w:rtl w:val="0"/>
              </w:rPr>
              <w:t xml:space="preserve">sindicalistas</w:t>
            </w:r>
            <w:r w:rsidDel="00000000" w:rsidR="00000000" w:rsidRPr="00000000">
              <w:rPr>
                <w:rFonts w:ascii="Arial" w:cs="Arial" w:eastAsia="Arial" w:hAnsi="Arial"/>
                <w:sz w:val="18"/>
                <w:szCs w:val="18"/>
                <w:rtl w:val="0"/>
              </w:rPr>
              <w:t xml:space="preserve"> y defensores de los derechos humanos, en los 12 meses anteriores</w:t>
            </w:r>
          </w:p>
        </w:tc>
        <w:tc>
          <w:tcPr>
            <w:shd w:fill="auto" w:val="clear"/>
          </w:tcPr>
          <w:p w:rsidR="00000000" w:rsidDel="00000000" w:rsidP="00000000" w:rsidRDefault="00000000" w:rsidRPr="00000000" w14:paraId="00000182">
            <w:pPr>
              <w:spacing w:after="0" w:line="240" w:lineRule="auto"/>
              <w:rPr>
                <w:rFonts w:ascii="Arial" w:cs="Arial" w:eastAsia="Arial" w:hAnsi="Arial"/>
                <w:color w:val="0563c1"/>
                <w:sz w:val="18"/>
                <w:szCs w:val="18"/>
                <w:u w:val="single"/>
              </w:rPr>
            </w:pPr>
            <w:hyperlink r:id="rId38">
              <w:r w:rsidDel="00000000" w:rsidR="00000000" w:rsidRPr="00000000">
                <w:rPr>
                  <w:rFonts w:ascii="Arial" w:cs="Arial" w:eastAsia="Arial" w:hAnsi="Arial"/>
                  <w:color w:val="0563c1"/>
                  <w:sz w:val="18"/>
                  <w:szCs w:val="18"/>
                  <w:u w:val="single"/>
                  <w:rtl w:val="0"/>
                </w:rPr>
                <w:t xml:space="preserve">Informe sobre las Violaciones de los DDSS de la CSI</w:t>
              </w:r>
            </w:hyperlink>
            <w:r w:rsidDel="00000000" w:rsidR="00000000" w:rsidRPr="00000000">
              <w:rPr>
                <w:rtl w:val="0"/>
              </w:rPr>
            </w:r>
          </w:p>
          <w:p w:rsidR="00000000" w:rsidDel="00000000" w:rsidP="00000000" w:rsidRDefault="00000000" w:rsidRPr="00000000" w14:paraId="00000183">
            <w:pPr>
              <w:spacing w:after="0" w:line="240" w:lineRule="auto"/>
              <w:rPr>
                <w:rFonts w:ascii="Arial" w:cs="Arial" w:eastAsia="Arial" w:hAnsi="Arial"/>
                <w:color w:val="006100"/>
                <w:sz w:val="18"/>
                <w:szCs w:val="18"/>
              </w:rPr>
            </w:pPr>
            <w:r w:rsidDel="00000000" w:rsidR="00000000" w:rsidRPr="00000000">
              <w:rPr>
                <w:rtl w:val="0"/>
              </w:rPr>
            </w:r>
          </w:p>
          <w:p w:rsidR="00000000" w:rsidDel="00000000" w:rsidP="00000000" w:rsidRDefault="00000000" w:rsidRPr="00000000" w14:paraId="00000184">
            <w:pPr>
              <w:spacing w:after="0" w:line="240" w:lineRule="auto"/>
              <w:rPr>
                <w:rFonts w:ascii="Arial" w:cs="Arial" w:eastAsia="Arial" w:hAnsi="Arial"/>
                <w:sz w:val="18"/>
                <w:szCs w:val="18"/>
              </w:rPr>
            </w:pPr>
            <w:hyperlink r:id="rId39">
              <w:r w:rsidDel="00000000" w:rsidR="00000000" w:rsidRPr="00000000">
                <w:rPr>
                  <w:rFonts w:ascii="Arial" w:cs="Arial" w:eastAsia="Arial" w:hAnsi="Arial"/>
                  <w:color w:val="0563c1"/>
                  <w:sz w:val="18"/>
                  <w:szCs w:val="18"/>
                  <w:u w:val="single"/>
                  <w:rtl w:val="0"/>
                </w:rPr>
                <w:t xml:space="preserve">Universidad de Penn State</w:t>
              </w:r>
            </w:hyperlink>
            <w:r w:rsidDel="00000000" w:rsidR="00000000" w:rsidRPr="00000000">
              <w:rPr>
                <w:rtl w:val="0"/>
              </w:rPr>
            </w:r>
          </w:p>
          <w:p w:rsidR="00000000" w:rsidDel="00000000" w:rsidP="00000000" w:rsidRDefault="00000000" w:rsidRPr="00000000" w14:paraId="00000185">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(incluye datos del Índice Global de los Derechos de la CSI)</w:t>
            </w:r>
          </w:p>
        </w:tc>
        <w:tc>
          <w:tcPr>
            <w:shd w:fill="auto" w:val="clear"/>
          </w:tcPr>
          <w:p w:rsidR="00000000" w:rsidDel="00000000" w:rsidP="00000000" w:rsidRDefault="00000000" w:rsidRPr="00000000" w14:paraId="00000186">
            <w:pPr>
              <w:spacing w:after="0" w:line="240" w:lineRule="auto"/>
              <w:rPr>
                <w:rFonts w:ascii="Arial" w:cs="Arial" w:eastAsia="Arial" w:hAnsi="Arial"/>
                <w:color w:val="006100"/>
                <w:sz w:val="18"/>
                <w:szCs w:val="18"/>
              </w:rPr>
            </w:pPr>
            <w:r w:rsidDel="00000000" w:rsidR="00000000" w:rsidRPr="00000000">
              <w:rPr>
                <w:rtl w:val="0"/>
              </w:rPr>
            </w:r>
          </w:p>
        </w:tc>
      </w:tr>
    </w:tbl>
    <w:p w:rsidR="00000000" w:rsidDel="00000000" w:rsidP="00000000" w:rsidRDefault="00000000" w:rsidRPr="00000000" w14:paraId="00000187">
      <w:pPr>
        <w:spacing w:after="0" w:line="240" w:lineRule="auto"/>
        <w:jc w:val="both"/>
        <w:rPr>
          <w:i w:val="1"/>
        </w:rPr>
      </w:pPr>
      <w:r w:rsidDel="00000000" w:rsidR="00000000" w:rsidRPr="00000000">
        <w:rPr>
          <w:rtl w:val="0"/>
        </w:rPr>
      </w:r>
    </w:p>
    <w:p w:rsidR="00000000" w:rsidDel="00000000" w:rsidP="00000000" w:rsidRDefault="00000000" w:rsidRPr="00000000" w14:paraId="00000188">
      <w:pPr>
        <w:spacing w:after="0" w:line="240" w:lineRule="auto"/>
        <w:jc w:val="both"/>
        <w:rPr>
          <w:i w:val="1"/>
        </w:rPr>
      </w:pPr>
      <w:r w:rsidDel="00000000" w:rsidR="00000000" w:rsidRPr="00000000">
        <w:rPr>
          <w:rtl w:val="0"/>
        </w:rPr>
      </w:r>
    </w:p>
    <w:p w:rsidR="00000000" w:rsidDel="00000000" w:rsidP="00000000" w:rsidRDefault="00000000" w:rsidRPr="00000000" w14:paraId="00000189">
      <w:pPr>
        <w:spacing w:after="0" w:line="240" w:lineRule="auto"/>
        <w:jc w:val="both"/>
        <w:rPr>
          <w:i w:val="1"/>
        </w:rPr>
      </w:pPr>
      <w:r w:rsidDel="00000000" w:rsidR="00000000" w:rsidRPr="00000000">
        <w:rPr>
          <w:rtl w:val="0"/>
        </w:rPr>
      </w:r>
    </w:p>
    <w:p w:rsidR="00000000" w:rsidDel="00000000" w:rsidP="00000000" w:rsidRDefault="00000000" w:rsidRPr="00000000" w14:paraId="0000018A">
      <w:pPr>
        <w:spacing w:after="0" w:line="240" w:lineRule="auto"/>
        <w:jc w:val="center"/>
        <w:rPr>
          <w:i w:val="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3883453</wp:posOffset>
            </wp:positionH>
            <wp:positionV relativeFrom="paragraph">
              <wp:posOffset>18415</wp:posOffset>
            </wp:positionV>
            <wp:extent cx="1096424" cy="709295"/>
            <wp:effectExtent b="0" l="0" r="0" t="0"/>
            <wp:wrapNone/>
            <wp:docPr id="2" name="image1.png"/>
            <a:graphic>
              <a:graphicData uri="http://schemas.openxmlformats.org/drawingml/2006/picture">
                <pic:pic>
                  <pic:nvPicPr>
                    <pic:cNvPr id="0" name="image1.png"/>
                    <pic:cNvPicPr preferRelativeResize="0"/>
                  </pic:nvPicPr>
                  <pic:blipFill>
                    <a:blip r:embed="rId40"/>
                    <a:srcRect b="12294" l="0" r="0" t="0"/>
                    <a:stretch>
                      <a:fillRect/>
                    </a:stretch>
                  </pic:blipFill>
                  <pic:spPr>
                    <a:xfrm>
                      <a:off x="0" y="0"/>
                      <a:ext cx="1096424" cy="709295"/>
                    </a:xfrm>
                    <a:prstGeom prst="rect"/>
                    <a:ln/>
                  </pic:spPr>
                </pic:pic>
              </a:graphicData>
            </a:graphic>
          </wp:anchor>
        </w:drawing>
      </w:r>
    </w:p>
    <w:p w:rsidR="00000000" w:rsidDel="00000000" w:rsidP="00000000" w:rsidRDefault="00000000" w:rsidRPr="00000000" w14:paraId="0000018B">
      <w:pPr>
        <w:rPr/>
      </w:pPr>
      <w:r w:rsidDel="00000000" w:rsidR="00000000" w:rsidRPr="00000000">
        <w:rPr>
          <w:rtl w:val="0"/>
        </w:rPr>
      </w:r>
    </w:p>
    <w:p w:rsidR="00000000" w:rsidDel="00000000" w:rsidP="00000000" w:rsidRDefault="00000000" w:rsidRPr="00000000" w14:paraId="0000018C">
      <w:pPr>
        <w:rPr/>
      </w:pPr>
      <w:r w:rsidDel="00000000" w:rsidR="00000000" w:rsidRPr="00000000">
        <w:rPr>
          <w:rtl w:val="0"/>
        </w:rPr>
      </w:r>
    </w:p>
    <w:p w:rsidR="00000000" w:rsidDel="00000000" w:rsidP="00000000" w:rsidRDefault="00000000" w:rsidRPr="00000000" w14:paraId="0000018D">
      <w:pPr>
        <w:tabs>
          <w:tab w:val="left" w:pos="8040"/>
        </w:tabs>
        <w:jc w:val="center"/>
        <w:rPr/>
      </w:pPr>
      <w:r w:rsidDel="00000000" w:rsidR="00000000" w:rsidRPr="00000000">
        <w:rPr>
          <w:rtl w:val="0"/>
        </w:rPr>
        <w:t xml:space="preserve">Este proyecto está cofinanciado por la Unión Europea</w:t>
      </w:r>
    </w:p>
    <w:sectPr>
      <w:headerReference r:id="rId41" w:type="default"/>
      <w:footerReference r:id="rId42" w:type="default"/>
      <w:pgSz w:h="11906" w:w="16838"/>
      <w:pgMar w:bottom="851" w:top="851" w:left="1440" w:right="1440" w:header="284" w:footer="31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Gothic"/>
  <w:font w:name="Arial"/>
  <w:font w:name="Courier New"/>
  <w:font w:name="Overloc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Umbral de extrema pobreza del Banco Mundial se cambió a USD 1.90 en 2015</w:t>
      </w:r>
    </w:p>
  </w:footnote>
  <w:footnote w:id="1">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Algunos datos se pueden recopilar como datos primarios mediante un cuestionario tipo sí/no o refiriéndose al </w:t>
      </w:r>
      <w:hyperlink r:id="rId1">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Índice de Derechos Sindicales de la CSI</w:t>
        </w:r>
      </w:hyperlink>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c55911"/>
        <w:sz w:val="48"/>
        <w:szCs w:val="4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970388" cy="66395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970388" cy="663950"/>
                  </a:xfrm>
                  <a:prstGeom prst="rect"/>
                  <a:ln/>
                </pic:spPr>
              </pic:pic>
            </a:graphicData>
          </a:graphic>
        </wp:inline>
      </w:drawing>
    </w:r>
    <w:r w:rsidDel="00000000" w:rsidR="00000000" w:rsidRPr="00000000">
      <w:rPr>
        <w:rFonts w:ascii="Calibri" w:cs="Calibri" w:eastAsia="Calibri" w:hAnsi="Calibri"/>
        <w:b w:val="0"/>
        <w:i w:val="0"/>
        <w:smallCaps w:val="0"/>
        <w:strike w:val="0"/>
        <w:color w:val="c55911"/>
        <w:sz w:val="48"/>
        <w:szCs w:val="48"/>
        <w:u w:val="none"/>
        <w:shd w:fill="auto" w:val="clear"/>
        <w:vertAlign w:val="baseline"/>
        <w:rtl w:val="0"/>
      </w:rPr>
      <w:t xml:space="preserve"> </w:t>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360" w:hanging="360"/>
      </w:pPr>
      <w:rPr>
        <w:rFonts w:ascii="Noto Sans Symbols" w:cs="Noto Sans Symbols" w:eastAsia="Noto Sans Symbols" w:hAnsi="Noto Sans Symbols"/>
        <w:color w:val="104777"/>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color w:val="538135"/>
    </w:rPr>
    <w:tblPr>
      <w:tblStyleRowBandSize w:val="1"/>
      <w:tblStyleColBandSize w:val="1"/>
      <w:tblCellMar>
        <w:top w:w="0.0" w:type="dxa"/>
        <w:left w:w="108.0" w:type="dxa"/>
        <w:bottom w:w="0.0" w:type="dxa"/>
        <w:right w:w="108.0" w:type="dxa"/>
      </w:tblCellMar>
    </w:tblPr>
    <w:tblStylePr w:type="band1Horz">
      <w:tcPr>
        <w:shd w:fill="e2efd9" w:val="clear"/>
      </w:tcPr>
    </w:tblStylePr>
    <w:tblStylePr w:type="band1Vert">
      <w:tcPr>
        <w:shd w:fill="e2efd9" w:val="clear"/>
      </w:tcPr>
    </w:tblStylePr>
    <w:tblStylePr w:type="firstCol">
      <w:pPr>
        <w:jc w:val="right"/>
      </w:pPr>
      <w:rPr>
        <w:rFonts w:ascii="Calibri" w:cs="Calibri" w:eastAsia="Calibri" w:hAnsi="Calibri"/>
        <w:i w:val="1"/>
        <w:sz w:val="26"/>
        <w:szCs w:val="26"/>
      </w:rPr>
      <w:tcPr>
        <w:tcBorders>
          <w:right w:color="70ad47" w:space="0" w:sz="4" w:val="single"/>
        </w:tcBorders>
        <w:shd w:fill="ffffff" w:val="clear"/>
      </w:tcPr>
    </w:tblStylePr>
    <w:tblStylePr w:type="firstRow">
      <w:rPr>
        <w:rFonts w:ascii="Calibri" w:cs="Calibri" w:eastAsia="Calibri" w:hAnsi="Calibri"/>
        <w:i w:val="1"/>
        <w:sz w:val="26"/>
        <w:szCs w:val="26"/>
      </w:rPr>
      <w:tcPr>
        <w:tcBorders>
          <w:bottom w:color="70ad47" w:space="0" w:sz="4" w:val="single"/>
        </w:tcBorders>
        <w:shd w:fill="ffffff" w:val="clear"/>
      </w:tcPr>
    </w:tblStylePr>
    <w:tblStylePr w:type="lastCol">
      <w:rPr>
        <w:rFonts w:ascii="Calibri" w:cs="Calibri" w:eastAsia="Calibri" w:hAnsi="Calibri"/>
        <w:i w:val="1"/>
        <w:sz w:val="26"/>
        <w:szCs w:val="26"/>
      </w:rPr>
      <w:tcPr>
        <w:tcBorders>
          <w:left w:color="70ad47" w:space="0" w:sz="4" w:val="single"/>
        </w:tcBorders>
        <w:shd w:fill="ffffff" w:val="clear"/>
      </w:tcPr>
    </w:tblStylePr>
    <w:tblStylePr w:type="lastRow">
      <w:rPr>
        <w:rFonts w:ascii="Calibri" w:cs="Calibri" w:eastAsia="Calibri" w:hAnsi="Calibri"/>
        <w:i w:val="1"/>
        <w:sz w:val="26"/>
        <w:szCs w:val="26"/>
      </w:rPr>
      <w:tcPr>
        <w:tcBorders>
          <w:top w:color="70ad47" w:space="0" w:sz="4" w:val="single"/>
        </w:tcBorders>
        <w:shd w:fill="ffffff" w:val="clear"/>
      </w:tcPr>
    </w:tblStylePr>
    <w:tblStylePr w:type="neCell">
      <w:tcPr>
        <w:tcBorders>
          <w:left w:color="000000" w:space="0" w:sz="0" w:val="nil"/>
        </w:tcBorders>
      </w:tcPr>
    </w:tblStylePr>
    <w:tblStylePr w:type="nwCell">
      <w:tcPr>
        <w:tcBorders>
          <w:right w:color="000000" w:space="0" w:sz="0" w:val="nil"/>
        </w:tcBorders>
      </w:tcPr>
    </w:tblStylePr>
    <w:tblStylePr w:type="seCell">
      <w:tcPr>
        <w:tcBorders>
          <w:left w:color="000000" w:space="0" w:sz="0" w:val="nil"/>
        </w:tcBorders>
      </w:tcPr>
    </w:tblStylePr>
    <w:tblStylePr w:type="swCell">
      <w:tcPr>
        <w:tcBorders>
          <w:right w:color="000000" w:space="0" w:sz="0" w:val="nil"/>
        </w:tcBorders>
      </w:tcPr>
    </w:tblStylePr>
  </w:style>
  <w:style w:type="table" w:styleId="Table2">
    <w:basedOn w:val="TableNormal"/>
    <w:pPr>
      <w:spacing w:after="0" w:line="240" w:lineRule="auto"/>
    </w:pPr>
    <w:rPr>
      <w:rFonts w:ascii="Calibri" w:cs="Calibri" w:eastAsia="Calibri" w:hAnsi="Calibri"/>
      <w:color w:val="538135"/>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rFonts w:ascii="Calibri" w:cs="Calibri" w:eastAsia="Calibri" w:hAnsi="Calibri"/>
      <w:color w:val="538135"/>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rFonts w:ascii="Calibri" w:cs="Calibri" w:eastAsia="Calibri" w:hAnsi="Calibri"/>
      <w:color w:val="538135"/>
    </w:r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rPr>
      <w:rFonts w:ascii="Calibri" w:cs="Calibri" w:eastAsia="Calibri" w:hAnsi="Calibri"/>
      <w:color w:val="538135"/>
    </w:rPr>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1.png"/><Relationship Id="rId20" Type="http://schemas.openxmlformats.org/officeDocument/2006/relationships/hyperlink" Target="http://gender-financing.unwomen.org/es" TargetMode="External"/><Relationship Id="rId42" Type="http://schemas.openxmlformats.org/officeDocument/2006/relationships/footer" Target="footer1.xml"/><Relationship Id="rId41" Type="http://schemas.openxmlformats.org/officeDocument/2006/relationships/header" Target="header1.xml"/><Relationship Id="rId22" Type="http://schemas.openxmlformats.org/officeDocument/2006/relationships/hyperlink" Target="http://hdr.undp.org/en/data" TargetMode="External"/><Relationship Id="rId21" Type="http://schemas.openxmlformats.org/officeDocument/2006/relationships/hyperlink" Target="http://www.ilo.org/ilostat/faces/oracle/webcenter/portalapp/pagehierarchy/Page27.jspx?indicator=EAR_XTLP_SEX_RT&amp;subject=EAR&amp;datasetCode=A&amp;collectionCode=YI&amp;_adf.ctrl-state=vegt8n7en_514&amp;_afrLoop=244568197915049&amp;_afrWindowMode=0&amp;_afrWindowId=null#!%40%40%3Findicator%3DEAR_XTLP_SEX_RT%26_afrWindowId%3Dnull%26subject%3DEAR%26_afrLoop%3D244568197915049%26datasetCode%3DA%26collectionCode%3DYI%26_afrWindowMode%3D0%26_adf.ctrl-state%3Dec601h4oq_76" TargetMode="External"/><Relationship Id="rId24" Type="http://schemas.openxmlformats.org/officeDocument/2006/relationships/hyperlink" Target="http://www.ilo.org/ilostat/faces/oracle/webcenter/portalapp/pagehierarchy/Page27.jspx?indicator=SDG_0852_SEX_AGE_RT&amp;subject=SDG&amp;datasetCode=A&amp;collectionCode=SDG&amp;_adf.ctrl-state=vegt8n7en_556&amp;_afrLoop=244961006807534&amp;_afrWindowMode=0&amp;_afrWindowId=null#!%40%40%3Findicator%3DSDG_0852_SEX_AGE_RT%26_afrWindowId%3Dnull%26subject%3DSDG%26_afrLoop%3D244961006807534%26datasetCode%3DA%26collectionCode%3DSDG%26_afrWindowMode%3D0%26_adf.ctrl-state%3Dec601h4oq_139" TargetMode="External"/><Relationship Id="rId23" Type="http://schemas.openxmlformats.org/officeDocument/2006/relationships/hyperlink" Target="http://www.ilo.org/ilostat/faces/oracle/webcenter/portalapp/pagehierarchy/Page27.jspx?indicator=SDG_0851_SEX_OCU_NB&amp;subject=SDG&amp;datasetCode=A&amp;collectionCode=SDG&amp;_adf.ctrl-state=vegt8n7en_535&amp;_afrLoop=244927183265152&amp;_afrWindowMode=0&amp;_afrWindowId=null#!%40%40%3Findicator%3DSDG_0851_SEX_OCU_NB%26_afrWindowId%3Dnull%26subject%3DSDG%26_afrLoop%3D244927183265152%26datasetCode%3DA%26collectionCode%3DSDG%26_afrWindowMode%3D0%26_adf.ctrl-state%3Dec601h4oq_105"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ilo.org/ilostat/faces/oracle/webcenter/portalapp/pagehierarchy/Page27.jspx?indicator=SDG_0111_SEX_AGE_RT&amp;subject=SDG&amp;datasetCode=A&amp;collectionCode=SDG&amp;_adf.ctrl-state=vegt8n7en_72&amp;_afrLoop=247583964535856&amp;_afrWindowMode=0&amp;_afrWindowId=null#!%40%40%3Findicator%3DSDG_0111_SEX_AGE_RT%26_afrWindowId%3Dnull%26subject%3DSDG%26_afrLoop%3D247583964535856%26datasetCode%3DA%26collectionCode%3DSDG%26_afrWindowMode%3D0%26_adf.ctrl-state%3Dec601h4oq_369" TargetMode="External"/><Relationship Id="rId26" Type="http://schemas.openxmlformats.org/officeDocument/2006/relationships/hyperlink" Target="http://www.ilo.org/ilostat/faces/oracle/webcenter/portalapp/pagehierarchy/Page27.jspx?subject=LUU&amp;indicator=TRU_DEMP_SEX_AGE_RT&amp;datasetCode=A&amp;collectionCode=YI&amp;_afrLoop=244993067753319&amp;_afrWindowMode=0&amp;_afrWindowId=null#!%40%40%3Findicator%3DTRU_DEMP_SEX_AGE_RT%26_afrWindowId%3Dnull%26subject%3DLUU%26_afrLoop%3D244993067753319%26datasetCode%3DA%26collectionCode%3DYI%26_afrWindowMode%3D0%26_adf.ctrl-state%3Dec601h4oq_164" TargetMode="External"/><Relationship Id="rId25" Type="http://schemas.openxmlformats.org/officeDocument/2006/relationships/hyperlink" Target="http://www.ilo.org/ilostat/faces/oracle/webcenter/portalapp/pagehierarchy/Page27.jspx?indicator=EAR_GGAP_OCU_RT&amp;subject=EAR&amp;datasetCode=A&amp;collectionCode=YI&amp;_adf.ctrl-state=22on8omg0_259&amp;_afrLoop=5807665775934&amp;_afrWindowMode=0&amp;_afrWindowId=null#!%40%40%3Findicator%3DEAR_GGAP_OCU_RT%26_afrWindowId%3Dnull%26subject%3DEAR%26_afrLoop%3D5807665775934%26datasetCode%3DA%26collectionCode%3DYI%26_afrWindowMode%3D0%26_adf.ctrl-state%3D2amefbjh5_67" TargetMode="External"/><Relationship Id="rId28" Type="http://schemas.openxmlformats.org/officeDocument/2006/relationships/hyperlink" Target="http://www.ilo.org/ilostat/faces/oracle/webcenter/portalapp/pagehierarchy/Page27.jspx?indicator=SDG_0871_SEX_AGE_RT&amp;subject=SDG&amp;datasetCode=A&amp;collectionCode=SDG&amp;_adf.ctrl-state=vegt8n7en_678&amp;_afrLoop=245150853514294&amp;_afrWindowMode=0&amp;_afrWindowId=null#!%40%40%3Findicator%3DSDG_0871_SEX_AGE_RT%26_afrWindowId%3Dnull%26subject%3DSDG%26_afrLoop%3D245150853514294%26datasetCode%3DA%26collectionCode%3DSDG%26_afrWindowMode%3D0%26_adf.ctrl-state%3Dec601h4oq_206" TargetMode="External"/><Relationship Id="rId27" Type="http://schemas.openxmlformats.org/officeDocument/2006/relationships/hyperlink" Target="http://www.ilo.org/ilostat/faces/oracle/webcenter/portalapp/pagehierarchy/Page27.jspx?indicator=SDG_0861_SEX_RT&amp;subject=SDG&amp;datasetCode=A&amp;collectionCode=SDG&amp;_adf.ctrl-state=vegt8n7en_661&amp;_afrLoop=245047712892872&amp;_afrWindowMode=0&amp;_afrWindowId=null#!%40%40%3Findicator%3DSDG_0861_SEX_RT%26_afrWindowId%3Dnull%26subject%3DSDG%26_afrLoop%3D245047712892872%26datasetCode%3DA%26collectionCode%3DSDG%26_afrWindowMode%3D0%26_adf.ctrl-state%3Dec601h4oq_181"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https://www.globalslaveryindex.org/index/" TargetMode="External"/><Relationship Id="rId7" Type="http://schemas.openxmlformats.org/officeDocument/2006/relationships/hyperlink" Target="http://www.ituc-csi.org/2030Agenda" TargetMode="External"/><Relationship Id="rId8" Type="http://schemas.openxmlformats.org/officeDocument/2006/relationships/hyperlink" Target="https://datos.bancomundial.org/indicador/SI.POV.DDAY" TargetMode="External"/><Relationship Id="rId31" Type="http://schemas.openxmlformats.org/officeDocument/2006/relationships/hyperlink" Target="http://www.ilo.org/ilostat/faces/oracle/webcenter/portalapp/pagehierarchy/Page27.jspx?subject=IR&amp;indicator=ILR_CBCT_NOC_RT&amp;datasetCode=A&amp;collectionCode=IR&amp;_afrLoop=245822608856665&amp;_afrWindowMode=0&amp;_afrWindowId=null#!%40%40%3Findicator%3DILR_CBCT_NOC_RT%26_afrWindowId%3Dnull%26subject%3DIR%26_afrLoop%3D245822608856665%26datasetCode%3DA%26collectionCode%3DIR%26_afrWindowMode%3D0%26_adf.ctrl-state%3Dec601h4oq_248" TargetMode="External"/><Relationship Id="rId30" Type="http://schemas.openxmlformats.org/officeDocument/2006/relationships/hyperlink" Target="http://labour-rights-indicators.la.psu.edu/" TargetMode="External"/><Relationship Id="rId11" Type="http://schemas.openxmlformats.org/officeDocument/2006/relationships/hyperlink" Target="http://hdr.undp.org/en/data-explorer" TargetMode="External"/><Relationship Id="rId33" Type="http://schemas.openxmlformats.org/officeDocument/2006/relationships/hyperlink" Target="http://www.ilo.org/ilostat/faces/oracle/webcenter/portalapp/pagehierarchy/Page27.jspx?indicator=SDG_1041_NOC_RT&amp;subject=SDG&amp;datasetCode=A&amp;collectionCode=SDG&amp;_adf.ctrl-state=78kx3xqin_4&amp;_afrLoop=246222971373634&amp;_afrWindowMode=0&amp;_afrWindowId=null#!%40%40%3Findicator%3DSDG_1041_NOC_RT%26_afrWindowId%3Dnull%26subject%3DSDG%26_afrLoop%3D246222971373634%26datasetCode%3DA%26collectionCode%3DSDG%26_afrWindowMode%3D0%26_adf.ctrl-state%3Dec601h4oq_298" TargetMode="External"/><Relationship Id="rId10" Type="http://schemas.openxmlformats.org/officeDocument/2006/relationships/hyperlink" Target="https://datos.bancomundial.org/indicador/SI.POV.LMIC.GP" TargetMode="External"/><Relationship Id="rId32" Type="http://schemas.openxmlformats.org/officeDocument/2006/relationships/hyperlink" Target="http://www.ilo.org/ilostat/faces/oracle/webcenter/portalapp/pagehierarchy/Page27.jspx?subject=IR&amp;indicator=ILR_TUMT_NOC_RT&amp;datasetCode=A&amp;collectionCode=IR&amp;_afrLoop=245870847462278&amp;_afrWindowMode=0&amp;_afrWindowId=null#!%40%40%3Findicator%3DILR_TUMT_NOC_RT%26_afrWindowId%3Dnull%26subject%3DIR%26_afrLoop%3D245870847462278%26datasetCode%3DA%26collectionCode%3DIR%26_afrWindowMode%3D0%26_adf.ctrl-state%3Dec601h4oq_273" TargetMode="External"/><Relationship Id="rId13" Type="http://schemas.openxmlformats.org/officeDocument/2006/relationships/hyperlink" Target="http://www.ilo.org/dyn/ilossi/ssimaps.mapIndicator2?p_indicator_code=E-1c" TargetMode="External"/><Relationship Id="rId35" Type="http://schemas.openxmlformats.org/officeDocument/2006/relationships/hyperlink" Target="https://datos.bancomundial.org/indicador/SI.DST.FRST.20" TargetMode="External"/><Relationship Id="rId12" Type="http://schemas.openxmlformats.org/officeDocument/2006/relationships/hyperlink" Target="http://www.ilo.org/ilostat/faces/oracle/webcenter/portalapp/pagehierarchy/Page27.jspx?indicator=SDG_0131_SEX_SOC_RT&amp;subject=SDG&amp;datasetCode=A&amp;collectionCode=SDG&amp;_adf.ctrl-state=vegt8n7en_123&amp;_afrLoop=247675724448287&amp;_afrWindowMode=0&amp;_afrWindowId=null#!%40%40%3Findicator%3DSDG_0131_SEX_SOC_RT%26_afrWindowId%3Dnull%26subject%3DSDG%26_afrLoop%3D247675724448287%26datasetCode%3DA%26collectionCode%3DSDG%26_afrWindowMode%3D0%26_adf.ctrl-state%3Dec601h4oq_403" TargetMode="External"/><Relationship Id="rId34" Type="http://schemas.openxmlformats.org/officeDocument/2006/relationships/hyperlink" Target="https://datos.bancomundial.org/indicador/SI.DST.10TH.10" TargetMode="External"/><Relationship Id="rId15" Type="http://schemas.openxmlformats.org/officeDocument/2006/relationships/hyperlink" Target="http://stats.oecd.org/index.aspx?queryid=50787" TargetMode="External"/><Relationship Id="rId37" Type="http://schemas.openxmlformats.org/officeDocument/2006/relationships/hyperlink" Target="https://unstats.un.org/sdgs/indicators/database/?indicator=16.3.2" TargetMode="External"/><Relationship Id="rId14" Type="http://schemas.openxmlformats.org/officeDocument/2006/relationships/hyperlink" Target="http://www.ilo.org/ilostat/faces/oracle/webcenter/portalapp/pagehierarchy/Page27.jspx?indicator=SOC_PSPE_EXP_RT&amp;subject=SOC&amp;datasetCode=A&amp;collectionCode=SSI&amp;_adf.ctrl-state=ge29xug8w_117&amp;_afrLoop=247746365172605&amp;_afrWindowMode=0&amp;_afrWindowId=null#!%40%40%3Findicator%3DSOC_PSPE_EXP_RT%26_afrWindowId%3Dnull%26subject%3DSOC%26_afrLoop%3D247746365172605%26datasetCode%3DA%26collectionCode%3DSSI%26_afrWindowMode%3D0%26_adf.ctrl-state%3Dec601h4oq_428" TargetMode="External"/><Relationship Id="rId36" Type="http://schemas.openxmlformats.org/officeDocument/2006/relationships/hyperlink" Target="http://www.ilo.org/ilostat/faces/oracle/webcenter/portalapp/pagehierarchy/Page27.jspx?subject=EAR&amp;indicator=EAR_INEE_NOC_NB&amp;datasetCode=A&amp;collectionCode=YI&amp;_afrLoop=246523265548750&amp;_afrWindowMode=0&amp;_afrWindowId=null#!%40%40%3Findicator%3DEAR_INEE_NOC_NB%26_afrWindowId%3Dnull%26subject%3DEAR%26_afrLoop%3D246523265548750%26datasetCode%3DA%26collectionCode%3DYI%26_afrWindowMode%3D0%26_adf.ctrl-state%3Dec601h4oq_352" TargetMode="External"/><Relationship Id="rId17" Type="http://schemas.openxmlformats.org/officeDocument/2006/relationships/hyperlink" Target="http://www.ilo.org/ilostat/faces/oracle/webcenter/portalapp/pagehierarchy/Page27.jspx?locale=es&amp;_afrLoop=243568217834570#!%40%40%3Flocale%3Des%26_afrLoop%3D243568217834570%26_adf.ctrl-state%3Dec601h4oq_21" TargetMode="External"/><Relationship Id="rId39" Type="http://schemas.openxmlformats.org/officeDocument/2006/relationships/hyperlink" Target="http://labour-rights-indicators.la.psu.edu/" TargetMode="External"/><Relationship Id="rId16" Type="http://schemas.openxmlformats.org/officeDocument/2006/relationships/hyperlink" Target="https://unstats.un.org/unsd/gender/chapter4/chapter4.html" TargetMode="External"/><Relationship Id="rId38" Type="http://schemas.openxmlformats.org/officeDocument/2006/relationships/hyperlink" Target="http://survey.ituc-csi.org/?lang=es" TargetMode="External"/><Relationship Id="rId19" Type="http://schemas.openxmlformats.org/officeDocument/2006/relationships/hyperlink" Target="http://hdr.undp.org/en/composite/GII" TargetMode="External"/><Relationship Id="rId18" Type="http://schemas.openxmlformats.org/officeDocument/2006/relationships/hyperlink" Target="http://www.ilo.org/ilostat/faces/oracle/webcenter/portalapp/pagehierarchy/Page27.jspx?indicator=SDG_0552_OCU_RT&amp;subject=SDG&amp;datasetCode=A&amp;collectionCode=SDG&amp;_adf.ctrl-state=vegt8n7en_418&amp;_afrLoop=115131123183816&amp;_afrWindowMode=0&amp;_afrWindowId=null#!%40%40%3Findicator%3DSDG_0552_OCU_RT%26_afrWindowId%3Dnull%26subject%3DSDG%26_afrLoop%3D115131123183816%26datasetCode%3DA%26collectionCode%3DSDG%26_afrWindowMode%3D0%26_adf.ctrl-state%3Dy4dgqydgr_13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verlock-regular.ttf"/><Relationship Id="rId2" Type="http://schemas.openxmlformats.org/officeDocument/2006/relationships/font" Target="fonts/Overlock-bold.ttf"/><Relationship Id="rId3" Type="http://schemas.openxmlformats.org/officeDocument/2006/relationships/font" Target="fonts/Overlock-italic.ttf"/><Relationship Id="rId4" Type="http://schemas.openxmlformats.org/officeDocument/2006/relationships/font" Target="fonts/Overlock-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urvey.ituc-csi.org/?lang=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